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440" w:firstLineChars="100"/>
        <w:jc w:val="center"/>
        <w:rPr>
          <w:rFonts w:ascii="方正小标宋简体" w:hAnsi="宋体" w:eastAsia="方正小标宋简体" w:cs="Tahoma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平顶山市生态环境局关于公布机动车排放检测机构(第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  <w:lang w:val="en-US" w:eastAsia="zh-CN"/>
        </w:rPr>
        <w:t>四十八</w:t>
      </w:r>
      <w:r>
        <w:rPr>
          <w:rFonts w:hint="eastAsia" w:ascii="方正小标宋简体" w:hAnsi="宋体" w:eastAsia="方正小标宋简体" w:cs="Tahoma"/>
          <w:bCs/>
          <w:color w:val="000000"/>
          <w:kern w:val="0"/>
          <w:sz w:val="44"/>
          <w:szCs w:val="44"/>
        </w:rPr>
        <w:t>批)的公告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（202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月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小标宋简体" w:hAnsi="宋体" w:eastAsia="方正小标宋简体" w:cs="Tahoma"/>
          <w:color w:val="000000"/>
          <w:kern w:val="0"/>
          <w:sz w:val="32"/>
          <w:szCs w:val="32"/>
        </w:rPr>
        <w:t>日）</w:t>
      </w: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宋体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按照《中华人民共和国大气污染防治法》（2015年8月29日修订）的要求，现将平顶山市机动车排放检测机构（第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  <w:lang w:val="en-US" w:eastAsia="zh-CN"/>
        </w:rPr>
        <w:t>四十八</w:t>
      </w:r>
      <w:r>
        <w:rPr>
          <w:rFonts w:hint="eastAsia" w:ascii="仿宋_GB2312" w:hAnsi="宋体" w:eastAsia="仿宋_GB2312" w:cs="Tahoma"/>
          <w:color w:val="000000"/>
          <w:kern w:val="0"/>
          <w:sz w:val="32"/>
          <w:szCs w:val="32"/>
        </w:rPr>
        <w:t>批）目录予以公布。</w:t>
      </w:r>
      <w:bookmarkStart w:id="0" w:name="_GoBack"/>
      <w:bookmarkEnd w:id="0"/>
    </w:p>
    <w:p>
      <w:pPr>
        <w:widowControl/>
        <w:snapToGrid w:val="0"/>
        <w:spacing w:before="100" w:beforeAutospacing="1" w:after="100" w:afterAutospacing="1"/>
        <w:jc w:val="center"/>
        <w:rPr>
          <w:rFonts w:ascii="仿宋" w:hAnsi="仿宋" w:eastAsia="仿宋" w:cs="Tahoma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平顶山市机动车排放检测机构目录(第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  <w:lang w:val="en-US" w:eastAsia="zh-CN"/>
        </w:rPr>
        <w:t>四十八</w:t>
      </w:r>
      <w:r>
        <w:rPr>
          <w:rFonts w:hint="eastAsia" w:ascii="仿宋" w:hAnsi="仿宋" w:eastAsia="仿宋" w:cs="Tahoma"/>
          <w:b/>
          <w:bCs/>
          <w:color w:val="000000"/>
          <w:kern w:val="0"/>
          <w:sz w:val="32"/>
          <w:szCs w:val="32"/>
        </w:rPr>
        <w:t>批)</w:t>
      </w:r>
    </w:p>
    <w:tbl>
      <w:tblPr>
        <w:tblStyle w:val="6"/>
        <w:tblW w:w="14046" w:type="dxa"/>
        <w:jc w:val="center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985"/>
        <w:gridCol w:w="1620"/>
        <w:gridCol w:w="2145"/>
        <w:gridCol w:w="2550"/>
        <w:gridCol w:w="1485"/>
        <w:gridCol w:w="1770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序号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检测类别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有效期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地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址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联系人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备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 w:val="0"/>
                <w:bCs w:val="0"/>
                <w:szCs w:val="21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atLeast"/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</w:t>
            </w:r>
          </w:p>
        </w:tc>
        <w:tc>
          <w:tcPr>
            <w:tcW w:w="29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汝州市安运机动车检测技术有限公司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汽油车、轻型柴油车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2023年11月01日至2029年10月31日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河南省平顶山市汝州市钟楼街道宏翔大道219号</w:t>
            </w:r>
          </w:p>
        </w:tc>
        <w:tc>
          <w:tcPr>
            <w:tcW w:w="148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姜晓宾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Cs w:val="21"/>
                <w:lang w:val="en-US" w:eastAsia="zh-CN"/>
              </w:rPr>
              <w:t>17656367333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仿宋" w:hAnsi="仿宋" w:eastAsia="仿宋"/>
                <w:b w:val="0"/>
                <w:bCs w:val="0"/>
                <w:szCs w:val="21"/>
              </w:rPr>
            </w:pPr>
          </w:p>
        </w:tc>
      </w:tr>
    </w:tbl>
    <w:p>
      <w:pPr>
        <w:widowControl/>
        <w:wordWrap w:val="0"/>
        <w:spacing w:before="100" w:beforeAutospacing="1" w:after="100" w:afterAutospacing="1" w:line="469" w:lineRule="atLeast"/>
        <w:jc w:val="left"/>
      </w:pPr>
    </w:p>
    <w:sectPr>
      <w:pgSz w:w="16838" w:h="11906" w:orient="landscape"/>
      <w:pgMar w:top="1797" w:right="1327" w:bottom="1797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E5784C"/>
    <w:rsid w:val="036B56F4"/>
    <w:rsid w:val="047F6E99"/>
    <w:rsid w:val="05DE7B97"/>
    <w:rsid w:val="1115780B"/>
    <w:rsid w:val="1767358F"/>
    <w:rsid w:val="19E67414"/>
    <w:rsid w:val="1BBC7A0E"/>
    <w:rsid w:val="1CB3095E"/>
    <w:rsid w:val="20E85857"/>
    <w:rsid w:val="210062F8"/>
    <w:rsid w:val="23C162DA"/>
    <w:rsid w:val="26DB1F9D"/>
    <w:rsid w:val="2D1637EE"/>
    <w:rsid w:val="3016492C"/>
    <w:rsid w:val="321F1438"/>
    <w:rsid w:val="392264B7"/>
    <w:rsid w:val="3A265A42"/>
    <w:rsid w:val="3AC97411"/>
    <w:rsid w:val="463E36CB"/>
    <w:rsid w:val="4A8D3258"/>
    <w:rsid w:val="4AED1CAB"/>
    <w:rsid w:val="4D1F1D24"/>
    <w:rsid w:val="4D6346E9"/>
    <w:rsid w:val="4E3D357C"/>
    <w:rsid w:val="56A912B6"/>
    <w:rsid w:val="5C3056E1"/>
    <w:rsid w:val="6EE74B47"/>
    <w:rsid w:val="6FDB26B7"/>
    <w:rsid w:val="77C17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paragraph" w:customStyle="1" w:styleId="9">
    <w:name w:val="批注框文本 Char Char"/>
    <w:basedOn w:val="1"/>
    <w:link w:val="11"/>
    <w:qFormat/>
    <w:uiPriority w:val="0"/>
    <w:rPr>
      <w:kern w:val="2"/>
      <w:sz w:val="18"/>
      <w:szCs w:val="18"/>
    </w:rPr>
  </w:style>
  <w:style w:type="paragraph" w:customStyle="1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批注框文本 Char Char Char Char"/>
    <w:basedOn w:val="4"/>
    <w:link w:val="9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40</Words>
  <Characters>234</Characters>
  <Lines>1</Lines>
  <Paragraphs>1</Paragraphs>
  <TotalTime>3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2020-08-11T17:59:00Z</dcterms:created>
  <dc:creator>雨林木风</dc:creator>
  <cp:lastModifiedBy>sbz03</cp:lastModifiedBy>
  <cp:lastPrinted>2023-11-27T07:59:00Z</cp:lastPrinted>
  <dcterms:modified xsi:type="dcterms:W3CDTF">2023-12-11T00:53:56Z</dcterms:modified>
  <dc:title>平顶山市环境保护局关于公布机动车排放检测机构(第一批)的公告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