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72670">
      <w:pPr>
        <w:numPr>
          <w:ilvl w:val="0"/>
          <w:numId w:val="0"/>
        </w:numPr>
        <w:spacing w:line="360" w:lineRule="exact"/>
        <w:jc w:val="center"/>
        <w:rPr>
          <w:rFonts w:hint="eastAsia" w:ascii="宋体" w:hAnsi="宋体" w:cs="宋体"/>
          <w:b/>
          <w:sz w:val="36"/>
          <w:szCs w:val="36"/>
        </w:rPr>
      </w:pPr>
      <w:r>
        <w:rPr>
          <w:rFonts w:hint="eastAsia" w:ascii="宋体" w:hAnsi="宋体" w:cs="宋体"/>
          <w:b/>
          <w:sz w:val="36"/>
          <w:szCs w:val="36"/>
        </w:rPr>
        <w:t>空气质量走航监测服务采购需求</w:t>
      </w:r>
      <w:bookmarkStart w:id="0" w:name="_GoBack"/>
      <w:bookmarkEnd w:id="0"/>
    </w:p>
    <w:p w14:paraId="10400446">
      <w:pPr>
        <w:pStyle w:val="11"/>
        <w:numPr>
          <w:ilvl w:val="0"/>
          <w:numId w:val="0"/>
        </w:numPr>
        <w:ind w:leftChars="800" w:right="6" w:rightChars="0"/>
      </w:pPr>
    </w:p>
    <w:p w14:paraId="7E787866">
      <w:pPr>
        <w:spacing w:line="360" w:lineRule="auto"/>
        <w:ind w:firstLine="562" w:firstLineChars="200"/>
        <w:rPr>
          <w:rFonts w:hint="eastAsia" w:ascii="宋体" w:hAnsi="宋体"/>
          <w:b/>
          <w:bCs/>
          <w:sz w:val="28"/>
          <w:szCs w:val="28"/>
        </w:rPr>
      </w:pPr>
      <w:r>
        <w:rPr>
          <w:rFonts w:hint="eastAsia" w:ascii="宋体" w:hAnsi="宋体"/>
          <w:b/>
          <w:bCs/>
          <w:sz w:val="28"/>
          <w:szCs w:val="28"/>
        </w:rPr>
        <w:t>一、本项目不接受超过</w:t>
      </w:r>
      <w:r>
        <w:rPr>
          <w:rFonts w:hint="eastAsia" w:ascii="宋体" w:hAnsi="宋体"/>
          <w:b/>
          <w:bCs/>
          <w:color w:val="auto"/>
          <w:sz w:val="28"/>
          <w:szCs w:val="28"/>
          <w:lang w:val="en-US" w:eastAsia="zh-CN"/>
        </w:rPr>
        <w:t>49</w:t>
      </w:r>
      <w:r>
        <w:rPr>
          <w:rFonts w:hint="eastAsia" w:ascii="宋体" w:hAnsi="宋体"/>
          <w:b/>
          <w:bCs/>
          <w:color w:val="auto"/>
          <w:sz w:val="28"/>
          <w:szCs w:val="28"/>
        </w:rPr>
        <w:t>万元</w:t>
      </w:r>
      <w:r>
        <w:rPr>
          <w:rFonts w:hint="eastAsia" w:ascii="宋体" w:hAnsi="宋体"/>
          <w:b/>
          <w:bCs/>
          <w:sz w:val="28"/>
          <w:szCs w:val="28"/>
        </w:rPr>
        <w:t>（采购项目预算金额）的报价。报价包括但不限于产品价、税金、运费、服务、投标人的利润等全部费用。采购人不再支付报价以外的任何费用。</w:t>
      </w:r>
    </w:p>
    <w:p w14:paraId="61329068">
      <w:pPr>
        <w:spacing w:line="360" w:lineRule="auto"/>
        <w:ind w:firstLine="562" w:firstLineChars="200"/>
        <w:rPr>
          <w:rFonts w:ascii="宋体" w:hAnsi="宋体"/>
          <w:b/>
          <w:bCs/>
          <w:sz w:val="28"/>
          <w:szCs w:val="28"/>
        </w:rPr>
      </w:pPr>
      <w:r>
        <w:rPr>
          <w:rFonts w:hint="eastAsia" w:ascii="宋体" w:hAnsi="宋体"/>
          <w:b/>
          <w:bCs/>
          <w:sz w:val="28"/>
          <w:szCs w:val="28"/>
        </w:rPr>
        <w:t>二、项目名称：</w:t>
      </w:r>
      <w:r>
        <w:rPr>
          <w:rFonts w:hint="eastAsia" w:ascii="宋体" w:hAnsi="宋体"/>
          <w:color w:val="auto"/>
          <w:sz w:val="28"/>
          <w:szCs w:val="28"/>
        </w:rPr>
        <w:t>空气质量走航监测服务</w:t>
      </w:r>
    </w:p>
    <w:p w14:paraId="2FFAD52C">
      <w:pPr>
        <w:spacing w:line="360" w:lineRule="auto"/>
        <w:ind w:firstLine="562" w:firstLineChars="200"/>
        <w:rPr>
          <w:rFonts w:hint="eastAsia" w:ascii="宋体" w:hAnsi="宋体"/>
          <w:sz w:val="28"/>
          <w:szCs w:val="28"/>
        </w:rPr>
      </w:pPr>
      <w:r>
        <w:rPr>
          <w:rFonts w:hint="eastAsia" w:ascii="宋体" w:hAnsi="宋体"/>
          <w:b/>
          <w:bCs/>
          <w:sz w:val="28"/>
          <w:szCs w:val="28"/>
        </w:rPr>
        <w:t>三、服务期：</w:t>
      </w:r>
      <w:r>
        <w:rPr>
          <w:rFonts w:hint="eastAsia" w:ascii="宋体" w:hAnsi="宋体"/>
          <w:color w:val="auto"/>
          <w:sz w:val="28"/>
          <w:szCs w:val="28"/>
        </w:rPr>
        <w:t>自合同签订之日起</w:t>
      </w:r>
      <w:r>
        <w:rPr>
          <w:rFonts w:hint="eastAsia" w:ascii="宋体" w:hAnsi="宋体"/>
          <w:color w:val="auto"/>
          <w:sz w:val="28"/>
          <w:szCs w:val="28"/>
          <w:lang w:val="en-US" w:eastAsia="zh-CN"/>
        </w:rPr>
        <w:t>半</w:t>
      </w:r>
      <w:r>
        <w:rPr>
          <w:rFonts w:hint="eastAsia" w:ascii="宋体" w:hAnsi="宋体"/>
          <w:color w:val="auto"/>
          <w:sz w:val="28"/>
          <w:szCs w:val="28"/>
        </w:rPr>
        <w:t>年。</w:t>
      </w:r>
    </w:p>
    <w:p w14:paraId="6EBE9343">
      <w:pPr>
        <w:spacing w:line="360" w:lineRule="auto"/>
        <w:ind w:firstLine="562" w:firstLineChars="200"/>
        <w:outlineLvl w:val="1"/>
        <w:rPr>
          <w:sz w:val="28"/>
          <w:szCs w:val="28"/>
        </w:rPr>
      </w:pPr>
      <w:r>
        <w:rPr>
          <w:rFonts w:hint="eastAsia" w:ascii="宋体" w:hAnsi="宋体" w:cs="仿宋_GB2312"/>
          <w:b/>
          <w:sz w:val="28"/>
          <w:szCs w:val="28"/>
        </w:rPr>
        <w:t>四、服务要求：</w:t>
      </w:r>
    </w:p>
    <w:p w14:paraId="7D59AE81">
      <w:pPr>
        <w:spacing w:line="360" w:lineRule="auto"/>
        <w:ind w:firstLine="560" w:firstLineChars="200"/>
        <w:outlineLvl w:val="2"/>
        <w:rPr>
          <w:rFonts w:hint="eastAsia" w:ascii="宋体" w:hAnsi="宋体"/>
          <w:sz w:val="28"/>
          <w:szCs w:val="28"/>
        </w:rPr>
      </w:pPr>
      <w:r>
        <w:rPr>
          <w:rFonts w:hint="eastAsia" w:ascii="宋体" w:hAnsi="宋体"/>
          <w:sz w:val="28"/>
          <w:szCs w:val="28"/>
        </w:rPr>
        <w:t>1、总体要求</w:t>
      </w:r>
    </w:p>
    <w:p w14:paraId="32C1425E">
      <w:pPr>
        <w:spacing w:line="360" w:lineRule="auto"/>
        <w:ind w:firstLine="560" w:firstLineChars="200"/>
        <w:rPr>
          <w:rFonts w:ascii="宋体" w:hAnsi="宋体"/>
          <w:color w:val="000000"/>
          <w:sz w:val="28"/>
          <w:szCs w:val="28"/>
        </w:rPr>
      </w:pPr>
      <w:r>
        <w:rPr>
          <w:rFonts w:hint="eastAsia" w:ascii="宋体" w:hAnsi="宋体"/>
          <w:sz w:val="28"/>
          <w:szCs w:val="28"/>
        </w:rPr>
        <w:t>租赁具备车载颗粒物激光雷达系统和国标法六参数监测设备的走航车</w:t>
      </w:r>
      <w:r>
        <w:rPr>
          <w:rFonts w:hint="eastAsia" w:ascii="宋体" w:hAnsi="宋体"/>
          <w:color w:val="auto"/>
          <w:sz w:val="28"/>
          <w:szCs w:val="28"/>
        </w:rPr>
        <w:t>一辆，</w:t>
      </w:r>
      <w:r>
        <w:rPr>
          <w:rFonts w:hint="eastAsia" w:ascii="宋体" w:hAnsi="宋体"/>
          <w:sz w:val="28"/>
          <w:szCs w:val="28"/>
        </w:rPr>
        <w:t>对</w:t>
      </w:r>
      <w:r>
        <w:rPr>
          <w:rFonts w:hint="eastAsia" w:ascii="宋体" w:hAnsi="宋体"/>
          <w:sz w:val="28"/>
          <w:szCs w:val="28"/>
          <w:lang w:val="en-US" w:eastAsia="zh-CN"/>
        </w:rPr>
        <w:t>平顶山</w:t>
      </w:r>
      <w:r>
        <w:rPr>
          <w:rFonts w:ascii="宋体" w:hAnsi="宋体"/>
          <w:sz w:val="28"/>
          <w:szCs w:val="28"/>
        </w:rPr>
        <w:t>市</w:t>
      </w:r>
      <w:r>
        <w:rPr>
          <w:rFonts w:hint="eastAsia" w:ascii="宋体" w:hAnsi="宋体"/>
          <w:sz w:val="28"/>
          <w:szCs w:val="28"/>
        </w:rPr>
        <w:t>国控</w:t>
      </w:r>
      <w:r>
        <w:rPr>
          <w:rFonts w:ascii="宋体" w:hAnsi="宋体"/>
          <w:sz w:val="28"/>
          <w:szCs w:val="28"/>
        </w:rPr>
        <w:t>点周边、重点区域、重点污染源</w:t>
      </w:r>
      <w:r>
        <w:rPr>
          <w:rFonts w:hint="eastAsia" w:ascii="宋体" w:hAnsi="宋体"/>
          <w:sz w:val="28"/>
          <w:szCs w:val="28"/>
        </w:rPr>
        <w:t>、重污染天气过程及应急或临时性任务</w:t>
      </w:r>
      <w:r>
        <w:rPr>
          <w:rFonts w:ascii="宋体" w:hAnsi="宋体"/>
          <w:sz w:val="28"/>
          <w:szCs w:val="28"/>
        </w:rPr>
        <w:t>进行走航扫描监测</w:t>
      </w:r>
      <w:r>
        <w:rPr>
          <w:rFonts w:hint="eastAsia" w:ascii="宋体" w:hAnsi="宋体"/>
          <w:sz w:val="28"/>
          <w:szCs w:val="28"/>
        </w:rPr>
        <w:t>或固定监测，</w:t>
      </w:r>
      <w:r>
        <w:rPr>
          <w:rFonts w:hint="eastAsia" w:ascii="宋体" w:hAnsi="宋体"/>
          <w:color w:val="000000"/>
          <w:sz w:val="28"/>
          <w:szCs w:val="28"/>
        </w:rPr>
        <w:t>两种工作状态依据监测任务</w:t>
      </w:r>
      <w:r>
        <w:rPr>
          <w:rFonts w:hint="eastAsia" w:ascii="宋体" w:hAnsi="宋体"/>
          <w:color w:val="auto"/>
          <w:sz w:val="28"/>
          <w:szCs w:val="28"/>
          <w:lang w:val="en-US" w:eastAsia="zh-CN"/>
        </w:rPr>
        <w:t>安排</w:t>
      </w:r>
      <w:r>
        <w:rPr>
          <w:rFonts w:hint="eastAsia" w:ascii="宋体" w:hAnsi="宋体"/>
          <w:color w:val="000000"/>
          <w:sz w:val="28"/>
          <w:szCs w:val="28"/>
        </w:rPr>
        <w:t>合理进行。</w:t>
      </w:r>
    </w:p>
    <w:p w14:paraId="0B27AF6E">
      <w:pPr>
        <w:spacing w:line="360" w:lineRule="auto"/>
        <w:ind w:firstLine="560" w:firstLineChars="200"/>
        <w:rPr>
          <w:rFonts w:ascii="宋体" w:hAnsi="宋体"/>
          <w:sz w:val="28"/>
          <w:szCs w:val="28"/>
        </w:rPr>
      </w:pPr>
      <w:r>
        <w:rPr>
          <w:rFonts w:hint="eastAsia" w:ascii="宋体" w:hAnsi="宋体"/>
          <w:sz w:val="28"/>
          <w:szCs w:val="28"/>
        </w:rPr>
        <w:t>秋冬季（1</w:t>
      </w:r>
      <w:r>
        <w:rPr>
          <w:rFonts w:ascii="宋体" w:hAnsi="宋体"/>
          <w:sz w:val="28"/>
          <w:szCs w:val="28"/>
        </w:rPr>
        <w:t>0</w:t>
      </w:r>
      <w:r>
        <w:rPr>
          <w:rFonts w:hint="eastAsia" w:ascii="宋体" w:hAnsi="宋体"/>
          <w:sz w:val="28"/>
          <w:szCs w:val="28"/>
        </w:rPr>
        <w:t>月-次年</w:t>
      </w:r>
      <w:r>
        <w:rPr>
          <w:rFonts w:hint="eastAsia" w:ascii="宋体" w:hAnsi="宋体"/>
          <w:sz w:val="28"/>
          <w:szCs w:val="28"/>
          <w:lang w:val="en-US" w:eastAsia="zh-CN"/>
        </w:rPr>
        <w:t>4</w:t>
      </w:r>
      <w:r>
        <w:rPr>
          <w:rFonts w:hint="eastAsia" w:ascii="宋体" w:hAnsi="宋体"/>
          <w:sz w:val="28"/>
          <w:szCs w:val="28"/>
        </w:rPr>
        <w:t>月）对日常规律性走航进行加密观测，每月观测不低于1</w:t>
      </w:r>
      <w:r>
        <w:rPr>
          <w:rFonts w:ascii="宋体" w:hAnsi="宋体"/>
          <w:sz w:val="28"/>
          <w:szCs w:val="28"/>
        </w:rPr>
        <w:t>0</w:t>
      </w:r>
      <w:r>
        <w:rPr>
          <w:rFonts w:hint="eastAsia" w:ascii="宋体" w:hAnsi="宋体"/>
          <w:sz w:val="28"/>
          <w:szCs w:val="28"/>
        </w:rPr>
        <w:t>天，强化重污染</w:t>
      </w:r>
      <w:r>
        <w:rPr>
          <w:rFonts w:hint="eastAsia" w:ascii="宋体" w:hAnsi="宋体"/>
          <w:color w:val="auto"/>
          <w:sz w:val="28"/>
          <w:szCs w:val="28"/>
          <w:lang w:val="en-US" w:eastAsia="zh-CN"/>
        </w:rPr>
        <w:t>天气</w:t>
      </w:r>
      <w:r>
        <w:rPr>
          <w:rFonts w:hint="eastAsia" w:ascii="宋体" w:hAnsi="宋体"/>
          <w:sz w:val="28"/>
          <w:szCs w:val="28"/>
        </w:rPr>
        <w:t>过程观测，</w:t>
      </w:r>
      <w:r>
        <w:rPr>
          <w:rFonts w:hint="eastAsia" w:ascii="宋体" w:hAnsi="宋体"/>
          <w:sz w:val="28"/>
          <w:szCs w:val="28"/>
          <w:lang w:val="en-US" w:eastAsia="zh-CN"/>
        </w:rPr>
        <w:t>半年</w:t>
      </w:r>
      <w:r>
        <w:rPr>
          <w:rFonts w:hint="eastAsia" w:ascii="宋体" w:hAnsi="宋体"/>
          <w:sz w:val="28"/>
          <w:szCs w:val="28"/>
        </w:rPr>
        <w:t>总计不低于</w:t>
      </w:r>
      <w:r>
        <w:rPr>
          <w:rFonts w:hint="eastAsia" w:ascii="宋体" w:hAnsi="宋体"/>
          <w:sz w:val="28"/>
          <w:szCs w:val="28"/>
          <w:lang w:val="en-US" w:eastAsia="zh-CN"/>
        </w:rPr>
        <w:t>70</w:t>
      </w:r>
      <w:r>
        <w:rPr>
          <w:rFonts w:hint="eastAsia" w:ascii="宋体" w:hAnsi="宋体"/>
          <w:sz w:val="28"/>
          <w:szCs w:val="28"/>
        </w:rPr>
        <w:t>天。</w:t>
      </w:r>
      <w:r>
        <w:rPr>
          <w:rFonts w:ascii="宋体" w:hAnsi="宋体"/>
          <w:sz w:val="28"/>
          <w:szCs w:val="28"/>
        </w:rPr>
        <w:t>机动了解颗粒物近地面及</w:t>
      </w:r>
      <w:r>
        <w:rPr>
          <w:rFonts w:hint="eastAsia" w:ascii="宋体" w:hAnsi="宋体"/>
          <w:sz w:val="28"/>
          <w:szCs w:val="28"/>
        </w:rPr>
        <w:t>空间</w:t>
      </w:r>
      <w:r>
        <w:rPr>
          <w:rFonts w:ascii="宋体" w:hAnsi="宋体"/>
          <w:sz w:val="28"/>
          <w:szCs w:val="28"/>
        </w:rPr>
        <w:t>分布特征，有效溯源颗粒物浓度高值路段及区域</w:t>
      </w:r>
      <w:r>
        <w:rPr>
          <w:rFonts w:hint="eastAsia" w:ascii="宋体" w:hAnsi="宋体"/>
          <w:sz w:val="28"/>
          <w:szCs w:val="28"/>
        </w:rPr>
        <w:t>，支撑</w:t>
      </w:r>
      <w:r>
        <w:rPr>
          <w:rFonts w:ascii="宋体" w:hAnsi="宋体"/>
          <w:sz w:val="28"/>
          <w:szCs w:val="28"/>
        </w:rPr>
        <w:t>管理部门</w:t>
      </w:r>
      <w:r>
        <w:rPr>
          <w:rFonts w:hint="eastAsia" w:ascii="宋体" w:hAnsi="宋体"/>
          <w:sz w:val="28"/>
          <w:szCs w:val="28"/>
        </w:rPr>
        <w:t>进行有效管控</w:t>
      </w:r>
      <w:r>
        <w:rPr>
          <w:rFonts w:ascii="宋体" w:hAnsi="宋体"/>
          <w:sz w:val="28"/>
          <w:szCs w:val="28"/>
        </w:rPr>
        <w:t>。</w:t>
      </w:r>
    </w:p>
    <w:p w14:paraId="3C41B36F">
      <w:pPr>
        <w:spacing w:line="360" w:lineRule="auto"/>
        <w:ind w:firstLine="560" w:firstLineChars="200"/>
        <w:outlineLvl w:val="2"/>
        <w:rPr>
          <w:rFonts w:ascii="宋体" w:hAnsi="宋体"/>
          <w:sz w:val="28"/>
          <w:szCs w:val="28"/>
        </w:rPr>
      </w:pPr>
      <w:r>
        <w:rPr>
          <w:rFonts w:hint="eastAsia" w:ascii="宋体" w:hAnsi="宋体"/>
          <w:sz w:val="28"/>
          <w:szCs w:val="28"/>
        </w:rPr>
        <w:t>2、监测要求</w:t>
      </w:r>
    </w:p>
    <w:p w14:paraId="2979C898">
      <w:pPr>
        <w:spacing w:line="360" w:lineRule="auto"/>
        <w:ind w:firstLine="560" w:firstLineChars="200"/>
        <w:rPr>
          <w:rFonts w:hint="eastAsia" w:ascii="宋体" w:hAnsi="宋体"/>
          <w:sz w:val="28"/>
          <w:szCs w:val="28"/>
        </w:rPr>
      </w:pPr>
      <w:r>
        <w:rPr>
          <w:rFonts w:hint="eastAsia" w:ascii="宋体" w:hAnsi="宋体"/>
          <w:sz w:val="28"/>
          <w:szCs w:val="28"/>
        </w:rPr>
        <w:t>（1）通过走航监测，描绘污染地图，整体掌握区域颗粒物分布情况，有效溯源高值路段及区域。通过点面结合，为管理部门提供精准治污对象。针对区域敏感点位（国控、省控、化工园区、居民区站点），利用移动监测车进行走航监测，及时发现异常排放情况，及时采取措施。路线可以根据采购方需求制定</w:t>
      </w:r>
      <w:r>
        <w:rPr>
          <w:rFonts w:hint="eastAsia" w:ascii="宋体" w:hAnsi="宋体"/>
          <w:sz w:val="28"/>
          <w:szCs w:val="28"/>
          <w:lang w:eastAsia="zh-CN"/>
        </w:rPr>
        <w:t>，</w:t>
      </w:r>
      <w:r>
        <w:rPr>
          <w:rFonts w:hint="eastAsia" w:ascii="宋体" w:hAnsi="宋体"/>
          <w:sz w:val="28"/>
          <w:szCs w:val="28"/>
        </w:rPr>
        <w:t>形成一张包括但不限于建筑工地、堆场、搅拌站、市政工程等颗粒物污染分布地图。</w:t>
      </w:r>
    </w:p>
    <w:p w14:paraId="2A30A974">
      <w:pPr>
        <w:spacing w:line="360" w:lineRule="auto"/>
        <w:ind w:firstLine="560" w:firstLineChars="200"/>
        <w:rPr>
          <w:rFonts w:hint="eastAsia" w:ascii="宋体" w:hAnsi="宋体"/>
          <w:sz w:val="28"/>
          <w:szCs w:val="28"/>
        </w:rPr>
      </w:pPr>
      <w:r>
        <w:rPr>
          <w:rFonts w:hint="eastAsia" w:ascii="宋体" w:hAnsi="宋体"/>
          <w:sz w:val="28"/>
          <w:szCs w:val="28"/>
        </w:rPr>
        <w:t>（2）基于驻点扫描观测或固定点扫描观测，描绘颗粒物污染分布地图，掌握周边颗粒物分布状况及高值区域，锁定排放热点。</w:t>
      </w:r>
    </w:p>
    <w:p w14:paraId="5B25E5A7">
      <w:pPr>
        <w:spacing w:line="360" w:lineRule="auto"/>
        <w:ind w:firstLine="560" w:firstLineChars="200"/>
        <w:rPr>
          <w:rFonts w:hint="eastAsia" w:ascii="宋体" w:hAnsi="宋体"/>
          <w:sz w:val="28"/>
          <w:szCs w:val="28"/>
        </w:rPr>
      </w:pPr>
      <w:r>
        <w:rPr>
          <w:rFonts w:hint="eastAsia" w:ascii="宋体" w:hAnsi="宋体"/>
          <w:sz w:val="28"/>
          <w:szCs w:val="28"/>
        </w:rPr>
        <w:t>（3）走航监测每天</w:t>
      </w:r>
      <w:r>
        <w:rPr>
          <w:rFonts w:hint="eastAsia" w:ascii="宋体" w:hAnsi="宋体"/>
          <w:sz w:val="28"/>
          <w:szCs w:val="28"/>
          <w:lang w:val="en-US" w:eastAsia="zh-CN"/>
        </w:rPr>
        <w:t>每次</w:t>
      </w:r>
      <w:r>
        <w:rPr>
          <w:rFonts w:hint="eastAsia" w:ascii="宋体" w:hAnsi="宋体"/>
          <w:sz w:val="28"/>
          <w:szCs w:val="28"/>
        </w:rPr>
        <w:t>不少于4小时，走航过程中选择合适的地点进行驻点扫描观测</w:t>
      </w:r>
      <w:r>
        <w:rPr>
          <w:rFonts w:hint="eastAsia" w:ascii="宋体" w:hAnsi="宋体"/>
          <w:sz w:val="28"/>
          <w:szCs w:val="28"/>
          <w:lang w:eastAsia="zh-CN"/>
        </w:rPr>
        <w:t>，</w:t>
      </w:r>
      <w:r>
        <w:rPr>
          <w:rFonts w:hint="eastAsia" w:ascii="宋体" w:hAnsi="宋体"/>
          <w:sz w:val="28"/>
          <w:szCs w:val="28"/>
        </w:rPr>
        <w:t>每次实时走航监测公里数不低于</w:t>
      </w:r>
      <w:r>
        <w:rPr>
          <w:rFonts w:hint="eastAsia" w:ascii="宋体" w:hAnsi="宋体"/>
          <w:sz w:val="28"/>
          <w:szCs w:val="28"/>
          <w:lang w:val="en-US" w:eastAsia="zh-CN"/>
        </w:rPr>
        <w:t>4</w:t>
      </w:r>
      <w:r>
        <w:rPr>
          <w:rFonts w:hint="eastAsia" w:ascii="宋体" w:hAnsi="宋体"/>
          <w:sz w:val="28"/>
          <w:szCs w:val="28"/>
        </w:rPr>
        <w:t>0公里。</w:t>
      </w:r>
    </w:p>
    <w:p w14:paraId="26C89FE1">
      <w:pPr>
        <w:spacing w:line="360" w:lineRule="auto"/>
        <w:ind w:firstLine="560" w:firstLineChars="200"/>
        <w:rPr>
          <w:rFonts w:hint="eastAsia" w:ascii="宋体" w:hAnsi="宋体"/>
          <w:sz w:val="28"/>
          <w:szCs w:val="28"/>
        </w:rPr>
      </w:pPr>
      <w:r>
        <w:rPr>
          <w:rFonts w:hint="eastAsia" w:ascii="宋体" w:hAnsi="宋体"/>
          <w:sz w:val="28"/>
          <w:szCs w:val="28"/>
        </w:rPr>
        <w:t>（4）提供应急走航服务。主要用于重污染应急监测。在监测区域内发生突发情况时，对事故区域进行走航监测或者驻车水平扫描，监测过程中着重考虑重点污染企业、环境污染突发事件周边等情况。监测时间及频次不定，主要响应业主需求，对重污染天气或其他应急事件做应急监测，保证在接到通知后</w:t>
      </w:r>
      <w:r>
        <w:rPr>
          <w:rFonts w:hint="eastAsia" w:ascii="宋体" w:hAnsi="宋体"/>
          <w:sz w:val="28"/>
          <w:szCs w:val="28"/>
          <w:lang w:val="en-US" w:eastAsia="zh-CN"/>
        </w:rPr>
        <w:t>45分钟内</w:t>
      </w:r>
      <w:r>
        <w:rPr>
          <w:rFonts w:hint="eastAsia" w:ascii="宋体" w:hAnsi="宋体"/>
          <w:sz w:val="28"/>
          <w:szCs w:val="28"/>
        </w:rPr>
        <w:t>到达指定地点开展监测，实现高效精准溯源，及时遏制污染发生。</w:t>
      </w:r>
    </w:p>
    <w:p w14:paraId="0A61D881">
      <w:pPr>
        <w:spacing w:line="360" w:lineRule="auto"/>
        <w:ind w:firstLine="560" w:firstLineChars="200"/>
        <w:rPr>
          <w:rFonts w:hint="eastAsia" w:ascii="宋体" w:hAnsi="宋体"/>
          <w:sz w:val="28"/>
          <w:szCs w:val="28"/>
        </w:rPr>
      </w:pPr>
      <w:r>
        <w:rPr>
          <w:rFonts w:hint="eastAsia" w:ascii="宋体" w:hAnsi="宋体"/>
          <w:sz w:val="28"/>
          <w:szCs w:val="28"/>
        </w:rPr>
        <w:t>（5）结合走航及扫描观测数据、现场溯源取证照片进行来源分析，提交污染源溯源日报。提供走航日报及月报。重大污染天气走航分析报告，突发情况应急走航分析报告。</w:t>
      </w:r>
    </w:p>
    <w:p w14:paraId="12A94BE3">
      <w:pPr>
        <w:spacing w:line="360" w:lineRule="auto"/>
        <w:ind w:firstLine="560" w:firstLineChars="200"/>
        <w:outlineLvl w:val="2"/>
        <w:rPr>
          <w:rFonts w:ascii="宋体" w:hAnsi="宋体"/>
          <w:sz w:val="28"/>
          <w:szCs w:val="28"/>
        </w:rPr>
      </w:pPr>
      <w:r>
        <w:rPr>
          <w:rFonts w:hint="eastAsia" w:ascii="宋体" w:hAnsi="宋体"/>
          <w:sz w:val="28"/>
          <w:szCs w:val="28"/>
        </w:rPr>
        <w:t>3、设备要求</w:t>
      </w:r>
    </w:p>
    <w:p w14:paraId="063E33D7">
      <w:pPr>
        <w:spacing w:line="360" w:lineRule="auto"/>
        <w:ind w:firstLine="560" w:firstLineChars="200"/>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一</w:t>
      </w:r>
      <w:r>
        <w:rPr>
          <w:rFonts w:hint="eastAsia" w:ascii="宋体" w:hAnsi="宋体"/>
          <w:sz w:val="28"/>
          <w:szCs w:val="28"/>
          <w:lang w:eastAsia="zh-CN"/>
        </w:rPr>
        <w:t>）</w:t>
      </w:r>
      <w:r>
        <w:rPr>
          <w:rFonts w:hint="eastAsia" w:ascii="宋体" w:hAnsi="宋体"/>
          <w:sz w:val="28"/>
          <w:szCs w:val="28"/>
        </w:rPr>
        <w:t>车载大气颗粒物激光雷达系统</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705"/>
      </w:tblGrid>
      <w:tr w14:paraId="29DFD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noWrap w:val="0"/>
            <w:vAlign w:val="center"/>
          </w:tcPr>
          <w:p w14:paraId="311E95E7">
            <w:pPr>
              <w:spacing w:line="360" w:lineRule="auto"/>
              <w:jc w:val="center"/>
              <w:rPr>
                <w:rFonts w:hint="eastAsia" w:ascii="宋体" w:hAnsi="宋体"/>
                <w:sz w:val="28"/>
                <w:szCs w:val="28"/>
              </w:rPr>
            </w:pPr>
            <w:r>
              <w:rPr>
                <w:rFonts w:hint="eastAsia" w:ascii="宋体" w:hAnsi="宋体"/>
                <w:sz w:val="28"/>
                <w:szCs w:val="28"/>
              </w:rPr>
              <w:t>项目</w:t>
            </w:r>
          </w:p>
        </w:tc>
        <w:tc>
          <w:tcPr>
            <w:tcW w:w="7705" w:type="dxa"/>
            <w:noWrap w:val="0"/>
            <w:vAlign w:val="center"/>
          </w:tcPr>
          <w:p w14:paraId="7464F580">
            <w:pPr>
              <w:spacing w:line="360" w:lineRule="auto"/>
              <w:jc w:val="center"/>
              <w:rPr>
                <w:rFonts w:hint="eastAsia" w:ascii="宋体" w:hAnsi="宋体"/>
                <w:sz w:val="28"/>
                <w:szCs w:val="28"/>
              </w:rPr>
            </w:pPr>
            <w:r>
              <w:rPr>
                <w:rFonts w:hint="eastAsia" w:ascii="宋体" w:hAnsi="宋体"/>
                <w:sz w:val="28"/>
                <w:szCs w:val="28"/>
              </w:rPr>
              <w:t>内容</w:t>
            </w:r>
          </w:p>
        </w:tc>
      </w:tr>
      <w:tr w14:paraId="1896B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B6A350A">
            <w:pPr>
              <w:pStyle w:val="11"/>
              <w:spacing w:line="360" w:lineRule="auto"/>
              <w:ind w:left="0" w:right="0" w:firstLine="0"/>
              <w:jc w:val="center"/>
              <w:rPr>
                <w:rFonts w:ascii="宋体" w:hAnsi="宋体" w:eastAsia="宋体"/>
                <w:sz w:val="28"/>
                <w:szCs w:val="28"/>
              </w:rPr>
            </w:pPr>
            <w:r>
              <w:rPr>
                <w:rFonts w:hint="eastAsia" w:ascii="宋体" w:hAnsi="宋体" w:eastAsia="宋体"/>
                <w:sz w:val="28"/>
                <w:szCs w:val="28"/>
              </w:rPr>
              <w:t>技术</w:t>
            </w:r>
          </w:p>
          <w:p w14:paraId="6C55ADD5">
            <w:pPr>
              <w:pStyle w:val="11"/>
              <w:spacing w:line="360" w:lineRule="auto"/>
              <w:ind w:left="0" w:right="0" w:firstLine="0"/>
              <w:jc w:val="center"/>
              <w:rPr>
                <w:rFonts w:hint="eastAsia"/>
                <w:sz w:val="28"/>
                <w:szCs w:val="28"/>
              </w:rPr>
            </w:pPr>
            <w:r>
              <w:rPr>
                <w:rFonts w:hint="eastAsia" w:ascii="宋体" w:hAnsi="宋体" w:eastAsia="宋体"/>
                <w:sz w:val="28"/>
                <w:szCs w:val="28"/>
              </w:rPr>
              <w:t>要求</w:t>
            </w:r>
          </w:p>
        </w:tc>
        <w:tc>
          <w:tcPr>
            <w:tcW w:w="7705" w:type="dxa"/>
            <w:noWrap w:val="0"/>
            <w:vAlign w:val="top"/>
          </w:tcPr>
          <w:p w14:paraId="0BDD74FB">
            <w:pPr>
              <w:pStyle w:val="11"/>
              <w:spacing w:line="360" w:lineRule="auto"/>
              <w:ind w:left="0" w:right="0" w:firstLine="0"/>
              <w:rPr>
                <w:rFonts w:ascii="宋体" w:hAnsi="宋体" w:eastAsia="宋体"/>
                <w:sz w:val="28"/>
                <w:szCs w:val="28"/>
              </w:rPr>
            </w:pPr>
            <w:r>
              <w:rPr>
                <w:rFonts w:hint="eastAsia" w:ascii="宋体" w:hAnsi="宋体" w:eastAsia="宋体"/>
                <w:sz w:val="28"/>
                <w:szCs w:val="28"/>
              </w:rPr>
              <w:t>最小时间分辨率：小于等于10s</w:t>
            </w:r>
          </w:p>
          <w:p w14:paraId="75BAF9DA">
            <w:pPr>
              <w:pStyle w:val="11"/>
              <w:spacing w:line="360" w:lineRule="auto"/>
              <w:ind w:left="0" w:right="0" w:firstLine="0"/>
              <w:rPr>
                <w:rFonts w:ascii="宋体" w:hAnsi="宋体" w:eastAsia="宋体"/>
                <w:sz w:val="28"/>
                <w:szCs w:val="28"/>
              </w:rPr>
            </w:pPr>
            <w:r>
              <w:rPr>
                <w:rFonts w:hint="eastAsia" w:ascii="宋体" w:hAnsi="宋体" w:eastAsia="宋体"/>
                <w:sz w:val="28"/>
                <w:szCs w:val="28"/>
              </w:rPr>
              <w:t>空间分辨率：5m-100m范围内可调</w:t>
            </w:r>
          </w:p>
          <w:p w14:paraId="799BCB9B">
            <w:pPr>
              <w:pStyle w:val="11"/>
              <w:spacing w:line="360" w:lineRule="auto"/>
              <w:ind w:left="0" w:right="0" w:firstLine="0"/>
              <w:rPr>
                <w:rFonts w:ascii="宋体" w:hAnsi="宋体" w:eastAsia="宋体"/>
                <w:sz w:val="28"/>
                <w:szCs w:val="28"/>
              </w:rPr>
            </w:pPr>
            <w:r>
              <w:rPr>
                <w:rFonts w:hint="eastAsia" w:ascii="宋体" w:hAnsi="宋体" w:eastAsia="宋体"/>
                <w:sz w:val="28"/>
                <w:szCs w:val="28"/>
              </w:rPr>
              <w:t>探测盲区：小于等于75m</w:t>
            </w:r>
          </w:p>
          <w:p w14:paraId="271B7127">
            <w:pPr>
              <w:pStyle w:val="11"/>
              <w:spacing w:line="360" w:lineRule="auto"/>
              <w:ind w:left="0" w:right="0" w:firstLine="0"/>
              <w:rPr>
                <w:rFonts w:ascii="宋体" w:hAnsi="宋体" w:eastAsia="宋体"/>
                <w:sz w:val="28"/>
                <w:szCs w:val="28"/>
              </w:rPr>
            </w:pPr>
            <w:r>
              <w:rPr>
                <w:rFonts w:hint="eastAsia" w:ascii="宋体" w:hAnsi="宋体" w:eastAsia="宋体"/>
                <w:sz w:val="28"/>
                <w:szCs w:val="28"/>
              </w:rPr>
              <w:t>水平和垂直探测距离大于等于5km</w:t>
            </w:r>
          </w:p>
          <w:p w14:paraId="38AEC9E5">
            <w:pPr>
              <w:pStyle w:val="11"/>
              <w:spacing w:line="360" w:lineRule="auto"/>
              <w:ind w:left="0" w:right="0" w:firstLine="0"/>
              <w:rPr>
                <w:rFonts w:ascii="宋体" w:hAnsi="宋体" w:eastAsia="宋体"/>
                <w:sz w:val="28"/>
                <w:szCs w:val="28"/>
              </w:rPr>
            </w:pPr>
            <w:r>
              <w:rPr>
                <w:rFonts w:hint="eastAsia" w:ascii="宋体" w:hAnsi="宋体" w:eastAsia="宋体"/>
                <w:sz w:val="28"/>
                <w:szCs w:val="28"/>
              </w:rPr>
              <w:t>偏振比：≥100:1</w:t>
            </w:r>
          </w:p>
          <w:p w14:paraId="6DBF83D5">
            <w:pPr>
              <w:pStyle w:val="11"/>
              <w:spacing w:line="360" w:lineRule="auto"/>
              <w:ind w:left="0" w:right="0" w:firstLine="0"/>
              <w:rPr>
                <w:rFonts w:ascii="宋体" w:hAnsi="宋体" w:eastAsia="宋体"/>
                <w:sz w:val="28"/>
                <w:szCs w:val="28"/>
              </w:rPr>
            </w:pPr>
            <w:r>
              <w:rPr>
                <w:rFonts w:hint="eastAsia" w:ascii="宋体" w:hAnsi="宋体" w:eastAsia="宋体"/>
                <w:sz w:val="28"/>
                <w:szCs w:val="28"/>
              </w:rPr>
              <w:t>发射激光束的波长：包含532nm</w:t>
            </w:r>
          </w:p>
          <w:p w14:paraId="1C0B67F6">
            <w:pPr>
              <w:pStyle w:val="11"/>
              <w:spacing w:line="360" w:lineRule="auto"/>
              <w:ind w:left="0" w:right="0" w:firstLine="0"/>
              <w:rPr>
                <w:rFonts w:ascii="宋体" w:hAnsi="宋体" w:eastAsia="宋体"/>
                <w:sz w:val="28"/>
                <w:szCs w:val="28"/>
              </w:rPr>
            </w:pPr>
            <w:r>
              <w:rPr>
                <w:rFonts w:hint="eastAsia" w:ascii="宋体" w:hAnsi="宋体" w:eastAsia="宋体"/>
                <w:sz w:val="28"/>
                <w:szCs w:val="28"/>
              </w:rPr>
              <w:t>激光脉冲能量：激光脉冲能量要求10uJ～1000uJ区间内可调</w:t>
            </w:r>
          </w:p>
          <w:p w14:paraId="3471D94E">
            <w:pPr>
              <w:pStyle w:val="11"/>
              <w:spacing w:line="360" w:lineRule="auto"/>
              <w:ind w:left="0" w:right="0" w:firstLine="0"/>
              <w:rPr>
                <w:rFonts w:hint="eastAsia" w:ascii="宋体" w:hAnsi="宋体" w:eastAsia="宋体"/>
                <w:sz w:val="28"/>
                <w:szCs w:val="28"/>
              </w:rPr>
            </w:pPr>
            <w:r>
              <w:rPr>
                <w:rFonts w:hint="eastAsia" w:ascii="宋体" w:hAnsi="宋体" w:eastAsia="宋体"/>
                <w:sz w:val="28"/>
                <w:szCs w:val="28"/>
              </w:rPr>
              <w:t>激光脉冲频率：在2kHz~100kHz区间内可调。</w:t>
            </w:r>
          </w:p>
          <w:p w14:paraId="67A9557C">
            <w:pPr>
              <w:pStyle w:val="11"/>
              <w:spacing w:line="360" w:lineRule="auto"/>
              <w:ind w:left="0" w:right="0" w:firstLine="0"/>
              <w:rPr>
                <w:rFonts w:hint="eastAsia" w:ascii="宋体" w:hAnsi="宋体" w:eastAsia="宋体"/>
                <w:sz w:val="28"/>
                <w:szCs w:val="28"/>
              </w:rPr>
            </w:pPr>
            <w:r>
              <w:rPr>
                <w:rFonts w:hint="eastAsia" w:ascii="宋体" w:hAnsi="宋体" w:eastAsia="宋体"/>
                <w:sz w:val="28"/>
                <w:szCs w:val="28"/>
              </w:rPr>
              <w:t>接收望远镜：具有防光学干扰功能设计。</w:t>
            </w:r>
          </w:p>
          <w:p w14:paraId="5992314F">
            <w:pPr>
              <w:pStyle w:val="11"/>
              <w:spacing w:line="360" w:lineRule="auto"/>
              <w:ind w:left="0" w:right="0" w:firstLine="0"/>
              <w:rPr>
                <w:rFonts w:hint="eastAsia" w:ascii="宋体" w:hAnsi="宋体" w:eastAsia="宋体"/>
                <w:sz w:val="28"/>
                <w:szCs w:val="28"/>
              </w:rPr>
            </w:pPr>
            <w:r>
              <w:rPr>
                <w:rFonts w:hint="eastAsia" w:ascii="宋体" w:hAnsi="宋体" w:eastAsia="宋体"/>
                <w:sz w:val="28"/>
                <w:szCs w:val="28"/>
              </w:rPr>
              <w:t>接收望远镜口径：大于等于180mm。</w:t>
            </w:r>
          </w:p>
          <w:p w14:paraId="3B8B6732">
            <w:pPr>
              <w:pStyle w:val="11"/>
              <w:spacing w:line="360" w:lineRule="auto"/>
              <w:ind w:left="0" w:right="0" w:firstLine="0"/>
              <w:rPr>
                <w:rFonts w:ascii="宋体" w:hAnsi="宋体" w:eastAsia="宋体"/>
                <w:sz w:val="28"/>
                <w:szCs w:val="28"/>
              </w:rPr>
            </w:pPr>
            <w:r>
              <w:rPr>
                <w:rFonts w:hint="eastAsia" w:ascii="宋体" w:hAnsi="宋体" w:eastAsia="宋体"/>
                <w:sz w:val="28"/>
                <w:szCs w:val="28"/>
              </w:rPr>
              <w:t>探测通道：须在532nm处设置偏振通道，用于获取颗粒物的形态特征</w:t>
            </w:r>
          </w:p>
          <w:p w14:paraId="0E0F6615">
            <w:pPr>
              <w:pStyle w:val="11"/>
              <w:spacing w:line="360" w:lineRule="auto"/>
              <w:ind w:left="0" w:right="0" w:firstLine="0"/>
              <w:rPr>
                <w:rFonts w:hint="eastAsia" w:ascii="宋体" w:hAnsi="宋体" w:eastAsia="宋体"/>
                <w:sz w:val="28"/>
                <w:szCs w:val="28"/>
              </w:rPr>
            </w:pPr>
            <w:r>
              <w:rPr>
                <w:rFonts w:hint="eastAsia" w:ascii="宋体" w:hAnsi="宋体" w:eastAsia="宋体"/>
                <w:sz w:val="28"/>
                <w:szCs w:val="28"/>
              </w:rPr>
              <w:t>扫描模块旋转速度：1～30°/s可调</w:t>
            </w:r>
          </w:p>
          <w:p w14:paraId="4C6BC492">
            <w:pPr>
              <w:pStyle w:val="11"/>
              <w:spacing w:line="360" w:lineRule="auto"/>
              <w:ind w:left="0" w:right="0" w:firstLine="0"/>
              <w:rPr>
                <w:rFonts w:hint="eastAsia" w:ascii="宋体" w:hAnsi="宋体" w:eastAsia="宋体"/>
                <w:sz w:val="28"/>
                <w:szCs w:val="28"/>
              </w:rPr>
            </w:pPr>
            <w:r>
              <w:rPr>
                <w:rFonts w:hint="eastAsia" w:ascii="宋体" w:hAnsi="宋体" w:eastAsia="宋体"/>
                <w:sz w:val="28"/>
                <w:szCs w:val="28"/>
              </w:rPr>
              <w:t>2.20溯源扫描模块：振镜扫描或整体扫描</w:t>
            </w:r>
          </w:p>
          <w:p w14:paraId="68C71D57">
            <w:pPr>
              <w:pStyle w:val="11"/>
              <w:spacing w:line="360" w:lineRule="auto"/>
              <w:ind w:left="0" w:right="0" w:firstLine="0"/>
              <w:rPr>
                <w:rFonts w:hint="eastAsia" w:ascii="宋体" w:hAnsi="宋体" w:eastAsia="宋体"/>
                <w:sz w:val="28"/>
                <w:szCs w:val="28"/>
              </w:rPr>
            </w:pPr>
            <w:r>
              <w:rPr>
                <w:rFonts w:hint="eastAsia" w:ascii="宋体" w:hAnsi="宋体" w:eastAsia="宋体"/>
                <w:sz w:val="28"/>
                <w:szCs w:val="28"/>
              </w:rPr>
              <w:t>2.21溯源扫描模块角度分辨率：≤0.1°。</w:t>
            </w:r>
          </w:p>
          <w:p w14:paraId="22B0C642">
            <w:pPr>
              <w:pStyle w:val="11"/>
              <w:spacing w:line="360" w:lineRule="auto"/>
              <w:ind w:left="0" w:right="0" w:firstLine="0"/>
              <w:rPr>
                <w:rFonts w:hint="eastAsia" w:ascii="宋体" w:hAnsi="宋体" w:eastAsia="宋体"/>
                <w:sz w:val="28"/>
                <w:szCs w:val="28"/>
              </w:rPr>
            </w:pPr>
            <w:r>
              <w:rPr>
                <w:rFonts w:hint="eastAsia" w:ascii="宋体" w:hAnsi="宋体" w:eastAsia="宋体"/>
                <w:sz w:val="28"/>
                <w:szCs w:val="28"/>
              </w:rPr>
              <w:t>2.22溯源扫描模块扫描范围：水平0°~360°，垂直-90°~90°。</w:t>
            </w:r>
          </w:p>
          <w:p w14:paraId="5D32CD6E">
            <w:pPr>
              <w:pStyle w:val="11"/>
              <w:spacing w:line="360" w:lineRule="auto"/>
              <w:ind w:left="0" w:right="0" w:firstLine="0"/>
              <w:rPr>
                <w:rFonts w:hint="eastAsia" w:ascii="宋体" w:hAnsi="宋体" w:eastAsia="宋体"/>
                <w:sz w:val="28"/>
                <w:szCs w:val="28"/>
              </w:rPr>
            </w:pPr>
            <w:r>
              <w:rPr>
                <w:rFonts w:hint="eastAsia" w:ascii="宋体" w:hAnsi="宋体" w:eastAsia="宋体"/>
                <w:sz w:val="28"/>
                <w:szCs w:val="28"/>
              </w:rPr>
              <w:t>2.23工作环境：温度：15℃-35℃；湿度：0-90%；</w:t>
            </w:r>
          </w:p>
        </w:tc>
      </w:tr>
      <w:tr w14:paraId="51D6E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30D8620">
            <w:pPr>
              <w:spacing w:line="360" w:lineRule="auto"/>
              <w:jc w:val="center"/>
              <w:rPr>
                <w:rFonts w:ascii="宋体" w:hAnsi="宋体"/>
                <w:sz w:val="28"/>
                <w:szCs w:val="28"/>
              </w:rPr>
            </w:pPr>
            <w:r>
              <w:rPr>
                <w:rFonts w:hint="eastAsia" w:ascii="宋体" w:hAnsi="宋体"/>
                <w:sz w:val="28"/>
                <w:szCs w:val="28"/>
              </w:rPr>
              <w:t>产品</w:t>
            </w:r>
          </w:p>
          <w:p w14:paraId="1B68B9F1">
            <w:pPr>
              <w:spacing w:line="360" w:lineRule="auto"/>
              <w:jc w:val="center"/>
              <w:rPr>
                <w:rFonts w:hint="eastAsia" w:ascii="宋体" w:hAnsi="宋体"/>
                <w:sz w:val="28"/>
                <w:szCs w:val="28"/>
              </w:rPr>
            </w:pPr>
            <w:r>
              <w:rPr>
                <w:rFonts w:hint="eastAsia" w:ascii="宋体" w:hAnsi="宋体"/>
                <w:sz w:val="28"/>
                <w:szCs w:val="28"/>
              </w:rPr>
              <w:t>性能</w:t>
            </w:r>
          </w:p>
        </w:tc>
        <w:tc>
          <w:tcPr>
            <w:tcW w:w="7705" w:type="dxa"/>
            <w:noWrap w:val="0"/>
            <w:vAlign w:val="top"/>
          </w:tcPr>
          <w:p w14:paraId="34CE0E8C">
            <w:pPr>
              <w:pStyle w:val="11"/>
              <w:spacing w:line="360" w:lineRule="auto"/>
              <w:ind w:left="0" w:right="0" w:firstLine="0"/>
              <w:rPr>
                <w:rFonts w:ascii="宋体" w:hAnsi="宋体" w:eastAsia="宋体"/>
                <w:sz w:val="28"/>
                <w:szCs w:val="28"/>
              </w:rPr>
            </w:pPr>
            <w:r>
              <w:rPr>
                <w:rFonts w:hint="eastAsia" w:ascii="宋体" w:hAnsi="宋体" w:eastAsia="宋体"/>
                <w:sz w:val="28"/>
                <w:szCs w:val="28"/>
              </w:rPr>
              <w:t>扫描一周（水平360°）时间优于30min且数据量不少于180条。每条数据不少于10000个脉冲。</w:t>
            </w:r>
          </w:p>
          <w:p w14:paraId="6F1974BA">
            <w:pPr>
              <w:pStyle w:val="11"/>
              <w:spacing w:line="360" w:lineRule="auto"/>
              <w:ind w:left="0" w:right="0" w:firstLine="0"/>
              <w:rPr>
                <w:rFonts w:ascii="宋体" w:hAnsi="宋体" w:eastAsia="宋体"/>
                <w:sz w:val="28"/>
                <w:szCs w:val="28"/>
              </w:rPr>
            </w:pPr>
            <w:r>
              <w:rPr>
                <w:rFonts w:hint="eastAsia" w:ascii="宋体" w:hAnsi="宋体" w:eastAsia="宋体"/>
                <w:sz w:val="28"/>
                <w:szCs w:val="28"/>
              </w:rPr>
              <w:t>系统采用一体化设计。高度集成发射单元、接收单元、数据采集单元。</w:t>
            </w:r>
          </w:p>
          <w:p w14:paraId="307B17A4">
            <w:pPr>
              <w:pStyle w:val="11"/>
              <w:spacing w:line="360" w:lineRule="auto"/>
              <w:ind w:left="0" w:right="0" w:firstLine="0"/>
              <w:rPr>
                <w:rFonts w:ascii="宋体" w:hAnsi="宋体" w:eastAsia="宋体"/>
                <w:sz w:val="28"/>
                <w:szCs w:val="28"/>
              </w:rPr>
            </w:pPr>
            <w:r>
              <w:rPr>
                <w:rFonts w:hint="eastAsia" w:ascii="宋体" w:hAnsi="宋体" w:eastAsia="宋体"/>
                <w:sz w:val="28"/>
                <w:szCs w:val="28"/>
              </w:rPr>
              <w:t>须保证整机人眼安全</w:t>
            </w:r>
          </w:p>
          <w:p w14:paraId="5169A503">
            <w:pPr>
              <w:pStyle w:val="11"/>
              <w:spacing w:line="360" w:lineRule="auto"/>
              <w:ind w:left="0" w:right="0" w:firstLine="0"/>
              <w:rPr>
                <w:rFonts w:ascii="宋体" w:hAnsi="宋体" w:eastAsia="宋体"/>
                <w:sz w:val="28"/>
                <w:szCs w:val="28"/>
              </w:rPr>
            </w:pPr>
            <w:r>
              <w:rPr>
                <w:rFonts w:hint="eastAsia" w:ascii="宋体" w:hAnsi="宋体" w:eastAsia="宋体"/>
                <w:sz w:val="28"/>
                <w:szCs w:val="28"/>
              </w:rPr>
              <w:t>对电磁辐射有很好的屏蔽性</w:t>
            </w:r>
          </w:p>
          <w:p w14:paraId="13D2E89D">
            <w:pPr>
              <w:pStyle w:val="11"/>
              <w:spacing w:line="360" w:lineRule="auto"/>
              <w:ind w:left="0" w:right="0" w:firstLine="0"/>
              <w:rPr>
                <w:rFonts w:ascii="宋体" w:hAnsi="宋体" w:eastAsia="宋体"/>
                <w:sz w:val="28"/>
                <w:szCs w:val="28"/>
              </w:rPr>
            </w:pPr>
            <w:r>
              <w:rPr>
                <w:rFonts w:hint="eastAsia" w:ascii="宋体" w:hAnsi="宋体" w:eastAsia="宋体"/>
                <w:sz w:val="28"/>
                <w:szCs w:val="28"/>
              </w:rPr>
              <w:t>应具专业性、精确性、创新性</w:t>
            </w:r>
          </w:p>
          <w:p w14:paraId="0E0EA9E0">
            <w:pPr>
              <w:pStyle w:val="11"/>
              <w:spacing w:line="360" w:lineRule="auto"/>
              <w:ind w:left="0" w:right="0" w:firstLine="0"/>
              <w:rPr>
                <w:rFonts w:ascii="宋体" w:hAnsi="宋体" w:eastAsia="宋体"/>
                <w:color w:val="FF0000"/>
                <w:sz w:val="28"/>
                <w:szCs w:val="28"/>
              </w:rPr>
            </w:pPr>
            <w:r>
              <w:rPr>
                <w:rFonts w:hint="eastAsia" w:ascii="宋体" w:hAnsi="宋体" w:eastAsia="宋体"/>
                <w:sz w:val="28"/>
                <w:szCs w:val="28"/>
              </w:rPr>
              <w:t>产品的环境适应性，溯源扫描模块能够防尘、防水，防护等级不低于IP55</w:t>
            </w:r>
          </w:p>
          <w:p w14:paraId="135A44B0">
            <w:pPr>
              <w:pStyle w:val="11"/>
              <w:spacing w:line="360" w:lineRule="auto"/>
              <w:ind w:left="0" w:right="0" w:firstLine="0"/>
              <w:rPr>
                <w:rFonts w:ascii="宋体" w:hAnsi="宋体" w:eastAsia="宋体"/>
                <w:sz w:val="28"/>
                <w:szCs w:val="28"/>
              </w:rPr>
            </w:pPr>
            <w:r>
              <w:rPr>
                <w:rFonts w:hint="eastAsia" w:ascii="宋体" w:hAnsi="宋体" w:eastAsia="宋体"/>
                <w:sz w:val="28"/>
                <w:szCs w:val="28"/>
              </w:rPr>
              <w:t>需具备良好的稳定性，应满足GB/T 2423.56-2006振动要求</w:t>
            </w:r>
          </w:p>
          <w:p w14:paraId="384EEFC3">
            <w:pPr>
              <w:pStyle w:val="11"/>
              <w:spacing w:line="360" w:lineRule="auto"/>
              <w:ind w:left="0" w:right="0" w:firstLine="0"/>
              <w:rPr>
                <w:rFonts w:hint="eastAsia" w:ascii="宋体" w:hAnsi="宋体" w:eastAsia="宋体"/>
                <w:sz w:val="28"/>
                <w:szCs w:val="28"/>
              </w:rPr>
            </w:pPr>
            <w:r>
              <w:rPr>
                <w:rFonts w:hint="eastAsia" w:ascii="宋体" w:hAnsi="宋体" w:eastAsia="宋体"/>
                <w:sz w:val="28"/>
                <w:szCs w:val="28"/>
              </w:rPr>
              <w:t>应具有较好的光学效率和杂散光抑制能力</w:t>
            </w:r>
          </w:p>
        </w:tc>
      </w:tr>
    </w:tbl>
    <w:p w14:paraId="381AA2D1">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（二）车载标准六因子</w:t>
      </w:r>
      <w:r>
        <w:rPr>
          <w:rFonts w:hint="eastAsia" w:ascii="宋体" w:hAnsi="宋体" w:eastAsia="宋体" w:cs="宋体"/>
          <w:sz w:val="28"/>
          <w:szCs w:val="28"/>
        </w:rPr>
        <w:t>监测设备</w:t>
      </w:r>
      <w:r>
        <w:rPr>
          <w:rFonts w:hint="eastAsia" w:ascii="宋体" w:hAnsi="宋体" w:eastAsia="宋体" w:cs="宋体"/>
          <w:sz w:val="28"/>
          <w:szCs w:val="28"/>
          <w:lang w:val="en-US" w:eastAsia="zh-CN"/>
        </w:rPr>
        <w:t>要求：</w:t>
      </w:r>
    </w:p>
    <w:p w14:paraId="10FABA29">
      <w:pPr>
        <w:pStyle w:val="9"/>
        <w:bidi w:val="0"/>
        <w:rPr>
          <w:rFonts w:hint="eastAsia"/>
          <w:sz w:val="28"/>
          <w:szCs w:val="28"/>
          <w:lang w:eastAsia="zh-CN"/>
        </w:rPr>
      </w:pPr>
      <w:r>
        <w:rPr>
          <w:rFonts w:hint="eastAsia"/>
          <w:sz w:val="28"/>
          <w:szCs w:val="28"/>
        </w:rPr>
        <w:t>配备国标法六参数空气质量监测设备，</w:t>
      </w:r>
      <w:r>
        <w:rPr>
          <w:rFonts w:hint="eastAsia"/>
          <w:sz w:val="28"/>
          <w:szCs w:val="28"/>
          <w:lang w:val="en-US" w:eastAsia="zh-CN"/>
        </w:rPr>
        <w:t>要求监测设备能够</w:t>
      </w:r>
      <w:r>
        <w:rPr>
          <w:rFonts w:hint="eastAsia"/>
          <w:sz w:val="28"/>
          <w:szCs w:val="28"/>
        </w:rPr>
        <w:t>便于快速监测和溯源分析</w:t>
      </w:r>
      <w:r>
        <w:rPr>
          <w:rFonts w:hint="eastAsia"/>
          <w:sz w:val="28"/>
          <w:szCs w:val="28"/>
          <w:lang w:val="en-US" w:eastAsia="zh-CN"/>
        </w:rPr>
        <w:t>且性能优越，</w:t>
      </w:r>
      <w:r>
        <w:rPr>
          <w:rFonts w:hint="eastAsia"/>
          <w:sz w:val="28"/>
          <w:szCs w:val="28"/>
        </w:rPr>
        <w:t>能够实时采样且实时出数并且变化合理(一个小时至少30个变化的数)</w:t>
      </w:r>
      <w:r>
        <w:rPr>
          <w:rFonts w:hint="eastAsia"/>
          <w:sz w:val="28"/>
          <w:szCs w:val="28"/>
          <w:lang w:eastAsia="zh-CN"/>
        </w:rPr>
        <w:t>，</w:t>
      </w:r>
      <w:r>
        <w:rPr>
          <w:rFonts w:hint="eastAsia"/>
          <w:sz w:val="28"/>
          <w:szCs w:val="28"/>
          <w:lang w:val="en-US" w:eastAsia="zh-CN"/>
        </w:rPr>
        <w:t>以便更好地</w:t>
      </w:r>
      <w:r>
        <w:rPr>
          <w:rFonts w:hint="eastAsia"/>
          <w:sz w:val="28"/>
          <w:szCs w:val="28"/>
        </w:rPr>
        <w:t>适应应急监测措施方案</w:t>
      </w:r>
      <w:r>
        <w:rPr>
          <w:rFonts w:hint="eastAsia"/>
          <w:sz w:val="28"/>
          <w:szCs w:val="28"/>
          <w:lang w:eastAsia="zh-CN"/>
        </w:rPr>
        <w:t>。</w:t>
      </w:r>
    </w:p>
    <w:p w14:paraId="5BA7C72C">
      <w:pPr>
        <w:pStyle w:val="9"/>
        <w:bidi w:val="0"/>
        <w:rPr>
          <w:rFonts w:hint="eastAsia"/>
          <w:sz w:val="28"/>
          <w:szCs w:val="28"/>
          <w:lang w:eastAsia="zh-CN"/>
        </w:rPr>
      </w:pPr>
      <w:r>
        <w:rPr>
          <w:rFonts w:hint="eastAsia"/>
          <w:sz w:val="28"/>
          <w:szCs w:val="28"/>
        </w:rPr>
        <w:t>★要求仪器稳定可靠、精度高，要求通过生态环境部环境监测仪器质量监督检测中心检定，属环境空气连续监测系统适用性检测合格产品名录产品。（需提供检</w:t>
      </w:r>
      <w:r>
        <w:rPr>
          <w:rFonts w:hint="eastAsia"/>
          <w:sz w:val="28"/>
          <w:szCs w:val="28"/>
          <w:lang w:val="en-US" w:eastAsia="zh-CN"/>
        </w:rPr>
        <w:t>测</w:t>
      </w:r>
      <w:r>
        <w:rPr>
          <w:rFonts w:hint="eastAsia"/>
          <w:sz w:val="28"/>
          <w:szCs w:val="28"/>
        </w:rPr>
        <w:t>报告）。</w:t>
      </w:r>
    </w:p>
    <w:p w14:paraId="6D572CB9">
      <w:pPr>
        <w:bidi w:val="0"/>
        <w:ind w:firstLine="560" w:firstLineChars="200"/>
        <w:rPr>
          <w:rFonts w:hint="eastAsia"/>
          <w:sz w:val="28"/>
          <w:szCs w:val="28"/>
        </w:rPr>
      </w:pPr>
      <w:r>
        <w:rPr>
          <w:rFonts w:hint="eastAsia"/>
          <w:sz w:val="28"/>
          <w:szCs w:val="28"/>
          <w:lang w:val="en-US" w:eastAsia="zh-CN"/>
        </w:rPr>
        <w:t>1、</w:t>
      </w:r>
      <w:r>
        <w:rPr>
          <w:rFonts w:hint="eastAsia"/>
          <w:sz w:val="28"/>
          <w:szCs w:val="28"/>
        </w:rPr>
        <w:t>二氧化硫分析仪</w:t>
      </w:r>
    </w:p>
    <w:p w14:paraId="71026EE5">
      <w:pPr>
        <w:pStyle w:val="9"/>
        <w:bidi w:val="0"/>
        <w:rPr>
          <w:sz w:val="28"/>
          <w:szCs w:val="28"/>
        </w:rPr>
      </w:pPr>
      <w:r>
        <w:rPr>
          <w:rFonts w:hint="eastAsia"/>
          <w:sz w:val="28"/>
          <w:szCs w:val="28"/>
        </w:rPr>
        <w:t>（1）分析方法：紫外荧光法。</w:t>
      </w:r>
    </w:p>
    <w:p w14:paraId="44E5D38B">
      <w:pPr>
        <w:pStyle w:val="9"/>
        <w:bidi w:val="0"/>
        <w:rPr>
          <w:sz w:val="28"/>
          <w:szCs w:val="28"/>
        </w:rPr>
      </w:pPr>
      <w:r>
        <w:rPr>
          <w:rFonts w:hint="eastAsia"/>
          <w:sz w:val="28"/>
          <w:szCs w:val="28"/>
        </w:rPr>
        <w:t>（2）量程：0～500ppb或更多可选量程，具有量程自动切换功能。</w:t>
      </w:r>
    </w:p>
    <w:p w14:paraId="4C1ACC68">
      <w:pPr>
        <w:pStyle w:val="9"/>
        <w:bidi w:val="0"/>
        <w:rPr>
          <w:sz w:val="28"/>
          <w:szCs w:val="28"/>
        </w:rPr>
      </w:pPr>
      <w:r>
        <w:rPr>
          <w:rFonts w:hint="eastAsia"/>
          <w:sz w:val="28"/>
          <w:szCs w:val="28"/>
        </w:rPr>
        <w:t>（3）最低检测限：≤0.2ppb。</w:t>
      </w:r>
    </w:p>
    <w:p w14:paraId="607BB10F">
      <w:pPr>
        <w:pStyle w:val="9"/>
        <w:bidi w:val="0"/>
        <w:rPr>
          <w:sz w:val="28"/>
          <w:szCs w:val="28"/>
        </w:rPr>
      </w:pPr>
      <w:r>
        <w:rPr>
          <w:rFonts w:hint="eastAsia"/>
          <w:sz w:val="28"/>
          <w:szCs w:val="28"/>
        </w:rPr>
        <w:t>（4）示值误差：±0.1％满量程。</w:t>
      </w:r>
    </w:p>
    <w:p w14:paraId="5B4D92C0">
      <w:pPr>
        <w:pStyle w:val="9"/>
        <w:bidi w:val="0"/>
        <w:rPr>
          <w:sz w:val="28"/>
          <w:szCs w:val="28"/>
        </w:rPr>
      </w:pPr>
      <w:r>
        <w:rPr>
          <w:rFonts w:hint="eastAsia"/>
          <w:sz w:val="28"/>
          <w:szCs w:val="28"/>
        </w:rPr>
        <w:t>（5）20%量程精密度：≤</w:t>
      </w:r>
      <w:r>
        <w:rPr>
          <w:rFonts w:hint="eastAsia"/>
          <w:sz w:val="28"/>
          <w:szCs w:val="28"/>
          <w:lang w:val="en-US" w:eastAsia="zh-CN"/>
        </w:rPr>
        <w:t>1</w:t>
      </w:r>
      <w:r>
        <w:rPr>
          <w:rFonts w:hint="eastAsia"/>
          <w:sz w:val="28"/>
          <w:szCs w:val="28"/>
        </w:rPr>
        <w:t>.</w:t>
      </w:r>
      <w:r>
        <w:rPr>
          <w:rFonts w:hint="eastAsia"/>
          <w:sz w:val="28"/>
          <w:szCs w:val="28"/>
          <w:lang w:val="en-US" w:eastAsia="zh-CN"/>
        </w:rPr>
        <w:t>0</w:t>
      </w:r>
      <w:r>
        <w:rPr>
          <w:rFonts w:hint="eastAsia"/>
          <w:sz w:val="28"/>
          <w:szCs w:val="28"/>
        </w:rPr>
        <w:t>ppb；80%量程精密度：≤1.</w:t>
      </w:r>
      <w:r>
        <w:rPr>
          <w:rFonts w:hint="eastAsia"/>
          <w:sz w:val="28"/>
          <w:szCs w:val="28"/>
          <w:lang w:val="en-US" w:eastAsia="zh-CN"/>
        </w:rPr>
        <w:t>5</w:t>
      </w:r>
      <w:r>
        <w:rPr>
          <w:rFonts w:hint="eastAsia"/>
          <w:sz w:val="28"/>
          <w:szCs w:val="28"/>
        </w:rPr>
        <w:t>ppb。</w:t>
      </w:r>
    </w:p>
    <w:p w14:paraId="5C100F14">
      <w:pPr>
        <w:pStyle w:val="9"/>
        <w:bidi w:val="0"/>
        <w:rPr>
          <w:sz w:val="28"/>
          <w:szCs w:val="28"/>
        </w:rPr>
      </w:pPr>
      <w:r>
        <w:rPr>
          <w:rFonts w:hint="eastAsia"/>
          <w:sz w:val="28"/>
          <w:szCs w:val="28"/>
        </w:rPr>
        <w:t>★（6）零</w:t>
      </w:r>
      <w:r>
        <w:rPr>
          <w:rFonts w:hint="eastAsia"/>
          <w:sz w:val="28"/>
          <w:szCs w:val="28"/>
          <w:lang w:val="en-US" w:eastAsia="zh-CN"/>
        </w:rPr>
        <w:t>点</w:t>
      </w:r>
      <w:r>
        <w:rPr>
          <w:rFonts w:hint="eastAsia"/>
          <w:sz w:val="28"/>
          <w:szCs w:val="28"/>
        </w:rPr>
        <w:t>漂</w:t>
      </w:r>
      <w:r>
        <w:rPr>
          <w:rFonts w:hint="eastAsia"/>
          <w:sz w:val="28"/>
          <w:szCs w:val="28"/>
          <w:lang w:val="en-US" w:eastAsia="zh-CN"/>
        </w:rPr>
        <w:t>移</w:t>
      </w:r>
      <w:r>
        <w:rPr>
          <w:rFonts w:hint="eastAsia"/>
          <w:sz w:val="28"/>
          <w:szCs w:val="28"/>
        </w:rPr>
        <w:t>（24小时）：±0.2ppb。</w:t>
      </w:r>
    </w:p>
    <w:p w14:paraId="663FE416">
      <w:pPr>
        <w:pStyle w:val="9"/>
        <w:bidi w:val="0"/>
        <w:rPr>
          <w:rFonts w:hint="eastAsia"/>
          <w:sz w:val="28"/>
          <w:szCs w:val="28"/>
        </w:rPr>
      </w:pPr>
      <w:r>
        <w:rPr>
          <w:rFonts w:hint="eastAsia"/>
          <w:sz w:val="28"/>
          <w:szCs w:val="28"/>
        </w:rPr>
        <w:t>★（7）量程漂移20%满量程（24小时）：</w:t>
      </w:r>
      <w:r>
        <w:rPr>
          <w:rFonts w:hint="eastAsia"/>
          <w:sz w:val="28"/>
          <w:szCs w:val="28"/>
          <w:lang w:val="en-US" w:eastAsia="zh-CN"/>
        </w:rPr>
        <w:t>≤</w:t>
      </w:r>
      <w:r>
        <w:rPr>
          <w:rFonts w:hint="eastAsia"/>
          <w:sz w:val="28"/>
          <w:szCs w:val="28"/>
        </w:rPr>
        <w:t>±1.5ppb；</w:t>
      </w:r>
    </w:p>
    <w:p w14:paraId="2E976F38">
      <w:pPr>
        <w:pStyle w:val="9"/>
        <w:bidi w:val="0"/>
        <w:rPr>
          <w:sz w:val="28"/>
          <w:szCs w:val="28"/>
        </w:rPr>
      </w:pPr>
      <w:r>
        <w:rPr>
          <w:rFonts w:hint="eastAsia"/>
          <w:sz w:val="28"/>
          <w:szCs w:val="28"/>
        </w:rPr>
        <w:t>量程漂移80%满量程（24小时）：</w:t>
      </w:r>
      <w:r>
        <w:rPr>
          <w:rFonts w:hint="eastAsia"/>
          <w:sz w:val="28"/>
          <w:szCs w:val="28"/>
          <w:lang w:val="en-US" w:eastAsia="zh-CN"/>
        </w:rPr>
        <w:t>≤</w:t>
      </w:r>
      <w:r>
        <w:rPr>
          <w:rFonts w:hint="eastAsia"/>
          <w:sz w:val="28"/>
          <w:szCs w:val="28"/>
        </w:rPr>
        <w:t>±4.1ppb。</w:t>
      </w:r>
    </w:p>
    <w:p w14:paraId="26993530">
      <w:pPr>
        <w:pStyle w:val="9"/>
        <w:bidi w:val="0"/>
        <w:rPr>
          <w:sz w:val="28"/>
          <w:szCs w:val="28"/>
        </w:rPr>
      </w:pPr>
      <w:r>
        <w:rPr>
          <w:rFonts w:hint="eastAsia"/>
          <w:sz w:val="28"/>
          <w:szCs w:val="28"/>
        </w:rPr>
        <w:t>（8）响应时间：小于93秒（从0上升到90％满量程）。</w:t>
      </w:r>
    </w:p>
    <w:p w14:paraId="0FADD2C3">
      <w:pPr>
        <w:pStyle w:val="9"/>
        <w:bidi w:val="0"/>
        <w:rPr>
          <w:sz w:val="28"/>
          <w:szCs w:val="28"/>
        </w:rPr>
      </w:pPr>
      <w:r>
        <w:rPr>
          <w:rFonts w:hint="eastAsia"/>
          <w:sz w:val="28"/>
          <w:szCs w:val="28"/>
        </w:rPr>
        <w:t>（9）诊断功能：仪器有自诊断及报警功能。</w:t>
      </w:r>
    </w:p>
    <w:p w14:paraId="28529C0C">
      <w:pPr>
        <w:pStyle w:val="9"/>
        <w:bidi w:val="0"/>
        <w:rPr>
          <w:sz w:val="28"/>
          <w:szCs w:val="28"/>
        </w:rPr>
      </w:pPr>
      <w:r>
        <w:rPr>
          <w:rFonts w:hint="eastAsia"/>
          <w:sz w:val="28"/>
          <w:szCs w:val="28"/>
        </w:rPr>
        <w:t>（10）电源要求：220±10%VAC，50Hz。</w:t>
      </w:r>
    </w:p>
    <w:p w14:paraId="1C1852C5">
      <w:pPr>
        <w:pStyle w:val="9"/>
        <w:bidi w:val="0"/>
        <w:rPr>
          <w:sz w:val="28"/>
          <w:szCs w:val="28"/>
        </w:rPr>
      </w:pPr>
      <w:r>
        <w:rPr>
          <w:rFonts w:hint="eastAsia"/>
          <w:sz w:val="28"/>
          <w:szCs w:val="28"/>
        </w:rPr>
        <w:t>（11）数字输出信号：RS232/485等数字接口；数字接口至少2个（分别用于本地数采仪、智能维护和质控系统接口）。</w:t>
      </w:r>
    </w:p>
    <w:p w14:paraId="5FB12557">
      <w:pPr>
        <w:pStyle w:val="9"/>
        <w:bidi w:val="0"/>
        <w:rPr>
          <w:sz w:val="28"/>
          <w:szCs w:val="28"/>
        </w:rPr>
      </w:pPr>
      <w:r>
        <w:rPr>
          <w:rFonts w:hint="eastAsia"/>
          <w:sz w:val="28"/>
          <w:szCs w:val="28"/>
        </w:rPr>
        <w:t>（12）数据存储功能：独立内存，支持参数存储，可存储超过100天的5分钟均值数据。</w:t>
      </w:r>
    </w:p>
    <w:p w14:paraId="1629B486">
      <w:pPr>
        <w:pStyle w:val="9"/>
        <w:bidi w:val="0"/>
        <w:rPr>
          <w:sz w:val="28"/>
          <w:szCs w:val="28"/>
        </w:rPr>
      </w:pPr>
      <w:r>
        <w:rPr>
          <w:rFonts w:hint="eastAsia"/>
          <w:sz w:val="28"/>
          <w:szCs w:val="28"/>
        </w:rPr>
        <w:t>（13）校准：具有自动校零、校跨，显示仪器的操作状态和远距离诊断功能。</w:t>
      </w:r>
    </w:p>
    <w:p w14:paraId="4694D7D5">
      <w:pPr>
        <w:pStyle w:val="9"/>
        <w:bidi w:val="0"/>
        <w:rPr>
          <w:rFonts w:hint="eastAsia"/>
          <w:sz w:val="28"/>
          <w:szCs w:val="28"/>
        </w:rPr>
      </w:pPr>
      <w:r>
        <w:rPr>
          <w:rFonts w:hint="eastAsia"/>
          <w:sz w:val="28"/>
          <w:szCs w:val="28"/>
        </w:rPr>
        <w:t>（14）光源为脉冲紫外灯或连续紫外灯，要求光源具有较强的可靠性和稳定性，以保证光源强度衰减慢和寿命较长。</w:t>
      </w:r>
    </w:p>
    <w:p w14:paraId="57A3B846">
      <w:pPr>
        <w:bidi w:val="0"/>
        <w:ind w:firstLine="280" w:firstLineChars="100"/>
        <w:rPr>
          <w:rFonts w:hint="eastAsia"/>
          <w:sz w:val="28"/>
          <w:szCs w:val="28"/>
        </w:rPr>
      </w:pPr>
      <w:r>
        <w:rPr>
          <w:rFonts w:hint="eastAsia"/>
          <w:sz w:val="28"/>
          <w:szCs w:val="28"/>
        </w:rPr>
        <w:t>2</w:t>
      </w:r>
      <w:r>
        <w:rPr>
          <w:rFonts w:hint="eastAsia"/>
          <w:sz w:val="28"/>
          <w:szCs w:val="28"/>
          <w:lang w:eastAsia="zh-CN"/>
        </w:rPr>
        <w:t>、</w:t>
      </w:r>
      <w:r>
        <w:rPr>
          <w:rFonts w:hint="eastAsia"/>
          <w:sz w:val="28"/>
          <w:szCs w:val="28"/>
        </w:rPr>
        <w:t>氮氧化物分析仪</w:t>
      </w:r>
    </w:p>
    <w:p w14:paraId="217FB4B7">
      <w:pPr>
        <w:pStyle w:val="9"/>
        <w:bidi w:val="0"/>
        <w:rPr>
          <w:sz w:val="28"/>
          <w:szCs w:val="28"/>
        </w:rPr>
      </w:pPr>
      <w:r>
        <w:rPr>
          <w:rFonts w:hint="eastAsia"/>
          <w:sz w:val="28"/>
          <w:szCs w:val="28"/>
        </w:rPr>
        <w:t>（1）分析方法：化学发光法。</w:t>
      </w:r>
    </w:p>
    <w:p w14:paraId="0E851A85">
      <w:pPr>
        <w:pStyle w:val="9"/>
        <w:bidi w:val="0"/>
        <w:rPr>
          <w:sz w:val="28"/>
          <w:szCs w:val="28"/>
        </w:rPr>
      </w:pPr>
      <w:r>
        <w:rPr>
          <w:rFonts w:hint="eastAsia"/>
          <w:sz w:val="28"/>
          <w:szCs w:val="28"/>
        </w:rPr>
        <w:t>（2）量程：0～500ppb或更多可选量程，具有量程自动切换功能。</w:t>
      </w:r>
    </w:p>
    <w:p w14:paraId="2B25F076">
      <w:pPr>
        <w:pStyle w:val="9"/>
        <w:bidi w:val="0"/>
        <w:rPr>
          <w:sz w:val="28"/>
          <w:szCs w:val="28"/>
        </w:rPr>
      </w:pPr>
      <w:r>
        <w:rPr>
          <w:rFonts w:hint="eastAsia"/>
          <w:sz w:val="28"/>
          <w:szCs w:val="28"/>
        </w:rPr>
        <w:t>（3）最低检测限：≤0.2ppb（设置60秒时间）。</w:t>
      </w:r>
    </w:p>
    <w:p w14:paraId="304E34A4">
      <w:pPr>
        <w:pStyle w:val="9"/>
        <w:bidi w:val="0"/>
        <w:rPr>
          <w:sz w:val="28"/>
          <w:szCs w:val="28"/>
        </w:rPr>
      </w:pPr>
      <w:r>
        <w:rPr>
          <w:rFonts w:hint="eastAsia"/>
          <w:sz w:val="28"/>
          <w:szCs w:val="28"/>
        </w:rPr>
        <w:t>★（4）示值误差：±0.1％满量程。</w:t>
      </w:r>
    </w:p>
    <w:p w14:paraId="5335F72E">
      <w:pPr>
        <w:pStyle w:val="9"/>
        <w:bidi w:val="0"/>
        <w:rPr>
          <w:sz w:val="28"/>
          <w:szCs w:val="28"/>
        </w:rPr>
      </w:pPr>
      <w:r>
        <w:rPr>
          <w:rFonts w:hint="eastAsia"/>
          <w:sz w:val="28"/>
          <w:szCs w:val="28"/>
        </w:rPr>
        <w:t>★（5）20%量程精密度：≤0.3ppb；80%量程精密度：≤0.6ppb。</w:t>
      </w:r>
    </w:p>
    <w:p w14:paraId="09E67E70">
      <w:pPr>
        <w:pStyle w:val="9"/>
        <w:bidi w:val="0"/>
        <w:rPr>
          <w:rFonts w:hint="eastAsia" w:eastAsia="宋体"/>
          <w:sz w:val="28"/>
          <w:szCs w:val="28"/>
          <w:lang w:eastAsia="zh-CN"/>
        </w:rPr>
      </w:pPr>
      <w:r>
        <w:rPr>
          <w:rFonts w:hint="eastAsia"/>
          <w:sz w:val="28"/>
          <w:szCs w:val="28"/>
        </w:rPr>
        <w:t>（6）零</w:t>
      </w:r>
      <w:r>
        <w:rPr>
          <w:rFonts w:hint="eastAsia"/>
          <w:sz w:val="28"/>
          <w:szCs w:val="28"/>
          <w:lang w:val="en-US" w:eastAsia="zh-CN"/>
        </w:rPr>
        <w:t>点</w:t>
      </w:r>
      <w:r>
        <w:rPr>
          <w:rFonts w:hint="eastAsia"/>
          <w:sz w:val="28"/>
          <w:szCs w:val="28"/>
        </w:rPr>
        <w:t>漂</w:t>
      </w:r>
      <w:r>
        <w:rPr>
          <w:rFonts w:hint="eastAsia"/>
          <w:sz w:val="28"/>
          <w:szCs w:val="28"/>
          <w:lang w:val="en-US" w:eastAsia="zh-CN"/>
        </w:rPr>
        <w:t>移</w:t>
      </w:r>
      <w:r>
        <w:rPr>
          <w:rFonts w:hint="eastAsia"/>
          <w:sz w:val="28"/>
          <w:szCs w:val="28"/>
        </w:rPr>
        <w:t>(24</w:t>
      </w:r>
      <w:r>
        <w:rPr>
          <w:rFonts w:hint="eastAsia"/>
          <w:sz w:val="28"/>
          <w:szCs w:val="28"/>
          <w:lang w:val="en-US" w:eastAsia="zh-CN"/>
        </w:rPr>
        <w:t>小时</w:t>
      </w:r>
      <w:r>
        <w:rPr>
          <w:rFonts w:hint="eastAsia"/>
          <w:sz w:val="28"/>
          <w:szCs w:val="28"/>
        </w:rPr>
        <w:t>)：＜0.1ppb</w:t>
      </w:r>
      <w:r>
        <w:rPr>
          <w:rFonts w:hint="eastAsia"/>
          <w:sz w:val="28"/>
          <w:szCs w:val="28"/>
          <w:lang w:eastAsia="zh-CN"/>
        </w:rPr>
        <w:t>。</w:t>
      </w:r>
    </w:p>
    <w:p w14:paraId="2A7D6914">
      <w:pPr>
        <w:pStyle w:val="9"/>
        <w:bidi w:val="0"/>
        <w:rPr>
          <w:rFonts w:hint="eastAsia"/>
          <w:sz w:val="28"/>
          <w:szCs w:val="28"/>
        </w:rPr>
      </w:pPr>
      <w:r>
        <w:rPr>
          <w:rFonts w:hint="eastAsia"/>
          <w:sz w:val="28"/>
          <w:szCs w:val="28"/>
        </w:rPr>
        <w:t>（7）量程漂移 20%满量程(24</w:t>
      </w:r>
      <w:r>
        <w:rPr>
          <w:rFonts w:hint="eastAsia"/>
          <w:sz w:val="28"/>
          <w:szCs w:val="28"/>
          <w:lang w:val="en-US" w:eastAsia="zh-CN"/>
        </w:rPr>
        <w:t>小时</w:t>
      </w:r>
      <w:r>
        <w:rPr>
          <w:rFonts w:hint="eastAsia"/>
          <w:sz w:val="28"/>
          <w:szCs w:val="28"/>
        </w:rPr>
        <w:t>)：</w:t>
      </w:r>
      <w:r>
        <w:rPr>
          <w:rFonts w:hint="eastAsia"/>
          <w:sz w:val="28"/>
          <w:szCs w:val="28"/>
          <w:lang w:val="en-US" w:eastAsia="zh-CN"/>
        </w:rPr>
        <w:t>≤</w:t>
      </w:r>
      <w:r>
        <w:rPr>
          <w:rFonts w:hint="eastAsia"/>
          <w:sz w:val="28"/>
          <w:szCs w:val="28"/>
        </w:rPr>
        <w:t>±1.0ppb；</w:t>
      </w:r>
    </w:p>
    <w:p w14:paraId="1458D59E">
      <w:pPr>
        <w:pStyle w:val="9"/>
        <w:bidi w:val="0"/>
        <w:rPr>
          <w:sz w:val="28"/>
          <w:szCs w:val="28"/>
        </w:rPr>
      </w:pPr>
      <w:r>
        <w:rPr>
          <w:rFonts w:hint="eastAsia"/>
          <w:sz w:val="28"/>
          <w:szCs w:val="28"/>
        </w:rPr>
        <w:t>量程漂移 80%满量程(24 hour)：</w:t>
      </w:r>
      <w:r>
        <w:rPr>
          <w:rFonts w:hint="eastAsia"/>
          <w:sz w:val="28"/>
          <w:szCs w:val="28"/>
          <w:lang w:val="en-US" w:eastAsia="zh-CN"/>
        </w:rPr>
        <w:t>≤</w:t>
      </w:r>
      <w:r>
        <w:rPr>
          <w:rFonts w:hint="eastAsia"/>
          <w:sz w:val="28"/>
          <w:szCs w:val="28"/>
        </w:rPr>
        <w:t>±4.1ppb。</w:t>
      </w:r>
    </w:p>
    <w:p w14:paraId="644C152B">
      <w:pPr>
        <w:pStyle w:val="9"/>
        <w:bidi w:val="0"/>
        <w:rPr>
          <w:sz w:val="28"/>
          <w:szCs w:val="28"/>
        </w:rPr>
      </w:pPr>
      <w:r>
        <w:rPr>
          <w:rFonts w:hint="eastAsia"/>
          <w:sz w:val="28"/>
          <w:szCs w:val="28"/>
        </w:rPr>
        <w:t>（8）响应时间：小于104秒（从0上升到90％满量程）。</w:t>
      </w:r>
    </w:p>
    <w:p w14:paraId="5BBAE888">
      <w:pPr>
        <w:pStyle w:val="9"/>
        <w:bidi w:val="0"/>
        <w:rPr>
          <w:sz w:val="28"/>
          <w:szCs w:val="28"/>
        </w:rPr>
      </w:pPr>
      <w:r>
        <w:rPr>
          <w:rFonts w:hint="eastAsia"/>
          <w:sz w:val="28"/>
          <w:szCs w:val="28"/>
        </w:rPr>
        <w:t>（9）诊断功能：仪器有自诊断及报警功能。</w:t>
      </w:r>
    </w:p>
    <w:p w14:paraId="0BAA6399">
      <w:pPr>
        <w:pStyle w:val="9"/>
        <w:bidi w:val="0"/>
        <w:rPr>
          <w:sz w:val="28"/>
          <w:szCs w:val="28"/>
        </w:rPr>
      </w:pPr>
      <w:r>
        <w:rPr>
          <w:rFonts w:hint="eastAsia"/>
          <w:sz w:val="28"/>
          <w:szCs w:val="28"/>
        </w:rPr>
        <w:t>（10）钼炉转化效率：＞98.1%。</w:t>
      </w:r>
    </w:p>
    <w:p w14:paraId="6437DE24">
      <w:pPr>
        <w:pStyle w:val="9"/>
        <w:bidi w:val="0"/>
        <w:rPr>
          <w:sz w:val="28"/>
          <w:szCs w:val="28"/>
        </w:rPr>
      </w:pPr>
      <w:r>
        <w:rPr>
          <w:rFonts w:hint="eastAsia"/>
          <w:sz w:val="28"/>
          <w:szCs w:val="28"/>
        </w:rPr>
        <w:t>（11）电源要求：220±10%VAC，50Hz。</w:t>
      </w:r>
    </w:p>
    <w:p w14:paraId="754A7958">
      <w:pPr>
        <w:pStyle w:val="9"/>
        <w:bidi w:val="0"/>
        <w:rPr>
          <w:sz w:val="28"/>
          <w:szCs w:val="28"/>
        </w:rPr>
      </w:pPr>
      <w:r>
        <w:rPr>
          <w:rFonts w:hint="eastAsia"/>
          <w:sz w:val="28"/>
          <w:szCs w:val="28"/>
        </w:rPr>
        <w:t>（12）数字输出信号：RS232/485 等数字接口；数字接口至少 2 个（分别用于本地数采仪、智能维护和质控系统接口）。</w:t>
      </w:r>
    </w:p>
    <w:p w14:paraId="26C290EE">
      <w:pPr>
        <w:pStyle w:val="9"/>
        <w:bidi w:val="0"/>
        <w:rPr>
          <w:sz w:val="28"/>
          <w:szCs w:val="28"/>
        </w:rPr>
      </w:pPr>
      <w:r>
        <w:rPr>
          <w:rFonts w:hint="eastAsia"/>
          <w:sz w:val="28"/>
          <w:szCs w:val="28"/>
        </w:rPr>
        <w:t>（13）数据存储功能：独立内存，支持参数存储，可存储超过 100 天的5 分钟均值数据。</w:t>
      </w:r>
    </w:p>
    <w:p w14:paraId="1DFB9ACD">
      <w:pPr>
        <w:pStyle w:val="9"/>
        <w:bidi w:val="0"/>
        <w:rPr>
          <w:sz w:val="28"/>
          <w:szCs w:val="28"/>
        </w:rPr>
      </w:pPr>
      <w:r>
        <w:rPr>
          <w:rFonts w:hint="eastAsia"/>
          <w:sz w:val="28"/>
          <w:szCs w:val="28"/>
        </w:rPr>
        <w:t>（14）校准：能够具有自动校零、校跨，显示仪器的操作状态和远距离诊断。</w:t>
      </w:r>
    </w:p>
    <w:p w14:paraId="07E74716">
      <w:pPr>
        <w:bidi w:val="0"/>
        <w:ind w:firstLine="560" w:firstLineChars="200"/>
        <w:rPr>
          <w:rFonts w:hint="eastAsia"/>
          <w:sz w:val="28"/>
          <w:szCs w:val="28"/>
        </w:rPr>
      </w:pPr>
      <w:r>
        <w:rPr>
          <w:rFonts w:hint="eastAsia"/>
          <w:sz w:val="28"/>
          <w:szCs w:val="28"/>
        </w:rPr>
        <w:t>3</w:t>
      </w:r>
      <w:r>
        <w:rPr>
          <w:rFonts w:hint="eastAsia"/>
          <w:sz w:val="28"/>
          <w:szCs w:val="28"/>
          <w:lang w:eastAsia="zh-CN"/>
        </w:rPr>
        <w:t>、</w:t>
      </w:r>
      <w:r>
        <w:rPr>
          <w:rFonts w:hint="eastAsia"/>
          <w:sz w:val="28"/>
          <w:szCs w:val="28"/>
        </w:rPr>
        <w:t>一氧化碳分析仪</w:t>
      </w:r>
    </w:p>
    <w:p w14:paraId="697601A2">
      <w:pPr>
        <w:pStyle w:val="9"/>
        <w:bidi w:val="0"/>
        <w:rPr>
          <w:sz w:val="28"/>
          <w:szCs w:val="28"/>
        </w:rPr>
      </w:pPr>
      <w:r>
        <w:rPr>
          <w:rFonts w:hint="eastAsia"/>
          <w:sz w:val="28"/>
          <w:szCs w:val="28"/>
        </w:rPr>
        <w:t>（1）分析方法：气体滤波相关红外吸收法。</w:t>
      </w:r>
    </w:p>
    <w:p w14:paraId="603A4DF6">
      <w:pPr>
        <w:pStyle w:val="9"/>
        <w:bidi w:val="0"/>
        <w:rPr>
          <w:sz w:val="28"/>
          <w:szCs w:val="28"/>
        </w:rPr>
      </w:pPr>
      <w:r>
        <w:rPr>
          <w:rFonts w:hint="eastAsia"/>
          <w:sz w:val="28"/>
          <w:szCs w:val="28"/>
        </w:rPr>
        <w:t>（2）量程：0～50ppm 或更多可选量程，具有量程自动切换功能。</w:t>
      </w:r>
    </w:p>
    <w:p w14:paraId="169EF7A5">
      <w:pPr>
        <w:pStyle w:val="9"/>
        <w:bidi w:val="0"/>
        <w:rPr>
          <w:sz w:val="28"/>
          <w:szCs w:val="28"/>
        </w:rPr>
      </w:pPr>
      <w:r>
        <w:rPr>
          <w:rFonts w:hint="eastAsia"/>
          <w:sz w:val="28"/>
          <w:szCs w:val="28"/>
        </w:rPr>
        <w:t>（3）最低检测限：≤0.2ppm（设置60秒时间）。</w:t>
      </w:r>
    </w:p>
    <w:p w14:paraId="6F0D60B4">
      <w:pPr>
        <w:pStyle w:val="9"/>
        <w:bidi w:val="0"/>
        <w:rPr>
          <w:sz w:val="28"/>
          <w:szCs w:val="28"/>
        </w:rPr>
      </w:pPr>
      <w:r>
        <w:rPr>
          <w:rFonts w:hint="eastAsia"/>
          <w:sz w:val="28"/>
          <w:szCs w:val="28"/>
        </w:rPr>
        <w:t>★（4）示值误差：±0.1％ 满量程。</w:t>
      </w:r>
    </w:p>
    <w:p w14:paraId="2B74A5D3">
      <w:pPr>
        <w:pStyle w:val="9"/>
        <w:bidi w:val="0"/>
        <w:rPr>
          <w:sz w:val="28"/>
          <w:szCs w:val="28"/>
        </w:rPr>
      </w:pPr>
      <w:r>
        <w:rPr>
          <w:rFonts w:hint="eastAsia"/>
          <w:sz w:val="28"/>
          <w:szCs w:val="28"/>
        </w:rPr>
        <w:t>★（5）20%量程精密度：≤0.1ppm；80%量程精密度：≤0.1ppm。</w:t>
      </w:r>
    </w:p>
    <w:p w14:paraId="0A56BAB0">
      <w:pPr>
        <w:pStyle w:val="9"/>
        <w:bidi w:val="0"/>
        <w:rPr>
          <w:sz w:val="28"/>
          <w:szCs w:val="28"/>
        </w:rPr>
      </w:pPr>
      <w:r>
        <w:rPr>
          <w:rFonts w:hint="eastAsia"/>
          <w:sz w:val="28"/>
          <w:szCs w:val="28"/>
        </w:rPr>
        <w:t>（6）零</w:t>
      </w:r>
      <w:r>
        <w:rPr>
          <w:rFonts w:hint="eastAsia"/>
          <w:sz w:val="28"/>
          <w:szCs w:val="28"/>
          <w:lang w:val="en-US" w:eastAsia="zh-CN"/>
        </w:rPr>
        <w:t>点</w:t>
      </w:r>
      <w:r>
        <w:rPr>
          <w:rFonts w:hint="eastAsia"/>
          <w:sz w:val="28"/>
          <w:szCs w:val="28"/>
        </w:rPr>
        <w:t>漂</w:t>
      </w:r>
      <w:r>
        <w:rPr>
          <w:rFonts w:hint="eastAsia"/>
          <w:sz w:val="28"/>
          <w:szCs w:val="28"/>
          <w:lang w:val="en-US" w:eastAsia="zh-CN"/>
        </w:rPr>
        <w:t>移</w:t>
      </w:r>
      <w:r>
        <w:rPr>
          <w:rFonts w:hint="eastAsia"/>
          <w:sz w:val="28"/>
          <w:szCs w:val="28"/>
        </w:rPr>
        <w:t>（24 小时）：±0.1ppm。</w:t>
      </w:r>
    </w:p>
    <w:p w14:paraId="3F0C30ED">
      <w:pPr>
        <w:pStyle w:val="9"/>
        <w:bidi w:val="0"/>
        <w:rPr>
          <w:rFonts w:hint="eastAsia"/>
          <w:sz w:val="28"/>
          <w:szCs w:val="28"/>
        </w:rPr>
      </w:pPr>
      <w:r>
        <w:rPr>
          <w:rFonts w:hint="eastAsia"/>
          <w:sz w:val="28"/>
          <w:szCs w:val="28"/>
        </w:rPr>
        <w:t>（7）量程漂移20%满量程（24小时）±0.2ppm；</w:t>
      </w:r>
    </w:p>
    <w:p w14:paraId="7CA2B278">
      <w:pPr>
        <w:pStyle w:val="9"/>
        <w:bidi w:val="0"/>
        <w:rPr>
          <w:sz w:val="28"/>
          <w:szCs w:val="28"/>
        </w:rPr>
      </w:pPr>
      <w:r>
        <w:rPr>
          <w:rFonts w:hint="eastAsia"/>
          <w:sz w:val="28"/>
          <w:szCs w:val="28"/>
        </w:rPr>
        <w:t>量程漂移80%满量程（24小时）±0.5ppm。</w:t>
      </w:r>
    </w:p>
    <w:p w14:paraId="6347F217">
      <w:pPr>
        <w:pStyle w:val="9"/>
        <w:bidi w:val="0"/>
        <w:rPr>
          <w:sz w:val="28"/>
          <w:szCs w:val="28"/>
        </w:rPr>
      </w:pPr>
      <w:r>
        <w:rPr>
          <w:rFonts w:hint="eastAsia"/>
          <w:sz w:val="28"/>
          <w:szCs w:val="28"/>
        </w:rPr>
        <w:t>（8）响应时间：小于67秒（从0上升到90％满量程）。</w:t>
      </w:r>
    </w:p>
    <w:p w14:paraId="7A178B78">
      <w:pPr>
        <w:pStyle w:val="9"/>
        <w:bidi w:val="0"/>
        <w:rPr>
          <w:sz w:val="28"/>
          <w:szCs w:val="28"/>
        </w:rPr>
      </w:pPr>
      <w:r>
        <w:rPr>
          <w:rFonts w:hint="eastAsia"/>
          <w:sz w:val="28"/>
          <w:szCs w:val="28"/>
        </w:rPr>
        <w:t>（9）诊断功能：仪器有自诊断及报警功能。</w:t>
      </w:r>
    </w:p>
    <w:p w14:paraId="1E0F784B">
      <w:pPr>
        <w:pStyle w:val="9"/>
        <w:bidi w:val="0"/>
        <w:rPr>
          <w:sz w:val="28"/>
          <w:szCs w:val="28"/>
        </w:rPr>
      </w:pPr>
      <w:r>
        <w:rPr>
          <w:rFonts w:hint="eastAsia"/>
          <w:sz w:val="28"/>
          <w:szCs w:val="28"/>
        </w:rPr>
        <w:t>（10）电源要求：220±10%VAC，50Hz。</w:t>
      </w:r>
    </w:p>
    <w:p w14:paraId="61D98B18">
      <w:pPr>
        <w:pStyle w:val="9"/>
        <w:bidi w:val="0"/>
        <w:rPr>
          <w:sz w:val="28"/>
          <w:szCs w:val="28"/>
        </w:rPr>
      </w:pPr>
      <w:r>
        <w:rPr>
          <w:rFonts w:hint="eastAsia"/>
          <w:sz w:val="28"/>
          <w:szCs w:val="28"/>
        </w:rPr>
        <w:t>（11）数字输出信号：RS232/485等数字接口；数字接口至少2个（分别用于本地数采，智能维护和质控系统接口）。</w:t>
      </w:r>
    </w:p>
    <w:p w14:paraId="0E62CD65">
      <w:pPr>
        <w:pStyle w:val="9"/>
        <w:bidi w:val="0"/>
        <w:rPr>
          <w:sz w:val="28"/>
          <w:szCs w:val="28"/>
        </w:rPr>
      </w:pPr>
      <w:r>
        <w:rPr>
          <w:rFonts w:hint="eastAsia"/>
          <w:sz w:val="28"/>
          <w:szCs w:val="28"/>
        </w:rPr>
        <w:t>（12）数据存储功能：独立内存，支持参数存储，可存储超过100天的5分钟均值数据。</w:t>
      </w:r>
    </w:p>
    <w:p w14:paraId="4D69CE8A">
      <w:pPr>
        <w:pStyle w:val="9"/>
        <w:bidi w:val="0"/>
        <w:rPr>
          <w:rFonts w:hint="eastAsia"/>
          <w:sz w:val="28"/>
          <w:szCs w:val="28"/>
        </w:rPr>
      </w:pPr>
      <w:r>
        <w:rPr>
          <w:rFonts w:hint="eastAsia"/>
          <w:sz w:val="28"/>
          <w:szCs w:val="28"/>
        </w:rPr>
        <w:t>（13）校准：能够具有自动校零、校跨，显示仪器的操作状态和远距离诊断。</w:t>
      </w:r>
    </w:p>
    <w:p w14:paraId="7B567954">
      <w:pPr>
        <w:bidi w:val="0"/>
        <w:ind w:firstLine="560" w:firstLineChars="200"/>
        <w:rPr>
          <w:rFonts w:hint="eastAsia"/>
          <w:sz w:val="28"/>
          <w:szCs w:val="28"/>
        </w:rPr>
      </w:pPr>
      <w:r>
        <w:rPr>
          <w:rFonts w:hint="eastAsia"/>
          <w:sz w:val="28"/>
          <w:szCs w:val="28"/>
        </w:rPr>
        <w:t>4、臭氧自动分析仪</w:t>
      </w:r>
    </w:p>
    <w:p w14:paraId="30BB9CA9">
      <w:pPr>
        <w:pStyle w:val="9"/>
        <w:bidi w:val="0"/>
        <w:rPr>
          <w:sz w:val="28"/>
          <w:szCs w:val="28"/>
        </w:rPr>
      </w:pPr>
      <w:r>
        <w:rPr>
          <w:rFonts w:hint="eastAsia"/>
          <w:sz w:val="28"/>
          <w:szCs w:val="28"/>
        </w:rPr>
        <w:t>（1）分析方法：紫外</w:t>
      </w:r>
      <w:r>
        <w:rPr>
          <w:rFonts w:hint="eastAsia"/>
          <w:sz w:val="28"/>
          <w:szCs w:val="28"/>
          <w:lang w:val="en-US" w:eastAsia="zh-CN"/>
        </w:rPr>
        <w:t>吸收法</w:t>
      </w:r>
      <w:r>
        <w:rPr>
          <w:rFonts w:hint="eastAsia"/>
          <w:sz w:val="28"/>
          <w:szCs w:val="28"/>
        </w:rPr>
        <w:t>。</w:t>
      </w:r>
    </w:p>
    <w:p w14:paraId="25BB0A11">
      <w:pPr>
        <w:pStyle w:val="9"/>
        <w:bidi w:val="0"/>
        <w:rPr>
          <w:sz w:val="28"/>
          <w:szCs w:val="28"/>
        </w:rPr>
      </w:pPr>
      <w:r>
        <w:rPr>
          <w:rFonts w:hint="eastAsia"/>
          <w:sz w:val="28"/>
          <w:szCs w:val="28"/>
        </w:rPr>
        <w:t>（2）量程：0～500ppb 或更多可选量程，具有量程自动切换功能。</w:t>
      </w:r>
    </w:p>
    <w:p w14:paraId="40897EBA">
      <w:pPr>
        <w:pStyle w:val="9"/>
        <w:bidi w:val="0"/>
        <w:rPr>
          <w:sz w:val="28"/>
          <w:szCs w:val="28"/>
        </w:rPr>
      </w:pPr>
      <w:r>
        <w:rPr>
          <w:rFonts w:hint="eastAsia"/>
          <w:sz w:val="28"/>
          <w:szCs w:val="28"/>
        </w:rPr>
        <w:t>（3）最低检测限：≤0.4ppb（设置 60 秒时间）</w:t>
      </w:r>
    </w:p>
    <w:p w14:paraId="2327B277">
      <w:pPr>
        <w:pStyle w:val="9"/>
        <w:bidi w:val="0"/>
        <w:rPr>
          <w:sz w:val="28"/>
          <w:szCs w:val="28"/>
        </w:rPr>
      </w:pPr>
      <w:r>
        <w:rPr>
          <w:rFonts w:hint="eastAsia"/>
          <w:sz w:val="28"/>
          <w:szCs w:val="28"/>
        </w:rPr>
        <w:t>★（4）示值误差：±0.1％ 满量程。</w:t>
      </w:r>
    </w:p>
    <w:p w14:paraId="0445A77D">
      <w:pPr>
        <w:pStyle w:val="9"/>
        <w:bidi w:val="0"/>
        <w:rPr>
          <w:rFonts w:hint="eastAsia"/>
          <w:sz w:val="28"/>
          <w:szCs w:val="28"/>
        </w:rPr>
      </w:pPr>
      <w:r>
        <w:rPr>
          <w:rFonts w:hint="eastAsia"/>
          <w:sz w:val="28"/>
          <w:szCs w:val="28"/>
        </w:rPr>
        <w:t>★（5）20%量程精密度：≤1.2ppb；</w:t>
      </w:r>
    </w:p>
    <w:p w14:paraId="7E218FD6">
      <w:pPr>
        <w:pStyle w:val="9"/>
        <w:bidi w:val="0"/>
        <w:rPr>
          <w:sz w:val="28"/>
          <w:szCs w:val="28"/>
        </w:rPr>
      </w:pPr>
      <w:r>
        <w:rPr>
          <w:rFonts w:hint="eastAsia"/>
          <w:sz w:val="28"/>
          <w:szCs w:val="28"/>
        </w:rPr>
        <w:t>80%量程精密度：≤1.1ppb。</w:t>
      </w:r>
    </w:p>
    <w:p w14:paraId="29042B9A">
      <w:pPr>
        <w:pStyle w:val="9"/>
        <w:bidi w:val="0"/>
        <w:rPr>
          <w:sz w:val="28"/>
          <w:szCs w:val="28"/>
        </w:rPr>
      </w:pPr>
      <w:r>
        <w:rPr>
          <w:rFonts w:hint="eastAsia"/>
          <w:sz w:val="28"/>
          <w:szCs w:val="28"/>
        </w:rPr>
        <w:t>（6）零</w:t>
      </w:r>
      <w:r>
        <w:rPr>
          <w:rFonts w:hint="eastAsia"/>
          <w:sz w:val="28"/>
          <w:szCs w:val="28"/>
          <w:lang w:val="en-US" w:eastAsia="zh-CN"/>
        </w:rPr>
        <w:t>点</w:t>
      </w:r>
      <w:r>
        <w:rPr>
          <w:rFonts w:hint="eastAsia"/>
          <w:sz w:val="28"/>
          <w:szCs w:val="28"/>
        </w:rPr>
        <w:t>漂</w:t>
      </w:r>
      <w:r>
        <w:rPr>
          <w:rFonts w:hint="eastAsia"/>
          <w:sz w:val="28"/>
          <w:szCs w:val="28"/>
          <w:lang w:val="en-US" w:eastAsia="zh-CN"/>
        </w:rPr>
        <w:t>移</w:t>
      </w:r>
      <w:r>
        <w:rPr>
          <w:rFonts w:hint="eastAsia"/>
          <w:sz w:val="28"/>
          <w:szCs w:val="28"/>
        </w:rPr>
        <w:t>（24小时）：±0.7ppb。</w:t>
      </w:r>
    </w:p>
    <w:p w14:paraId="37A7154B">
      <w:pPr>
        <w:pStyle w:val="9"/>
        <w:bidi w:val="0"/>
        <w:rPr>
          <w:sz w:val="28"/>
          <w:szCs w:val="28"/>
        </w:rPr>
      </w:pPr>
      <w:r>
        <w:rPr>
          <w:rFonts w:hint="eastAsia"/>
          <w:sz w:val="28"/>
          <w:szCs w:val="28"/>
        </w:rPr>
        <w:t>（7）量程漂移 20%满量程（24小时）：±1.2ppb；量程漂移 80%满量程。</w:t>
      </w:r>
    </w:p>
    <w:p w14:paraId="4D40FAE6">
      <w:pPr>
        <w:pStyle w:val="9"/>
        <w:bidi w:val="0"/>
        <w:rPr>
          <w:sz w:val="28"/>
          <w:szCs w:val="28"/>
        </w:rPr>
      </w:pPr>
      <w:r>
        <w:rPr>
          <w:rFonts w:hint="eastAsia"/>
          <w:sz w:val="28"/>
          <w:szCs w:val="28"/>
        </w:rPr>
        <w:t>（8）响应时间：小于73秒（从0上升到90％满量程）。</w:t>
      </w:r>
    </w:p>
    <w:p w14:paraId="039C6D2D">
      <w:pPr>
        <w:pStyle w:val="9"/>
        <w:bidi w:val="0"/>
        <w:rPr>
          <w:sz w:val="28"/>
          <w:szCs w:val="28"/>
        </w:rPr>
      </w:pPr>
      <w:r>
        <w:rPr>
          <w:rFonts w:hint="eastAsia"/>
          <w:sz w:val="28"/>
          <w:szCs w:val="28"/>
        </w:rPr>
        <w:t>（9）诊断功能：仪器有自诊断及报警功能。</w:t>
      </w:r>
    </w:p>
    <w:p w14:paraId="3CE1B368">
      <w:pPr>
        <w:pStyle w:val="9"/>
        <w:bidi w:val="0"/>
        <w:rPr>
          <w:sz w:val="28"/>
          <w:szCs w:val="28"/>
        </w:rPr>
      </w:pPr>
      <w:r>
        <w:rPr>
          <w:rFonts w:hint="eastAsia"/>
          <w:sz w:val="28"/>
          <w:szCs w:val="28"/>
        </w:rPr>
        <w:t>（10）电源要求：220±10%VAC，50Hz。</w:t>
      </w:r>
    </w:p>
    <w:p w14:paraId="4FCC1C82">
      <w:pPr>
        <w:pStyle w:val="9"/>
        <w:bidi w:val="0"/>
        <w:rPr>
          <w:sz w:val="28"/>
          <w:szCs w:val="28"/>
        </w:rPr>
      </w:pPr>
      <w:r>
        <w:rPr>
          <w:rFonts w:hint="eastAsia"/>
          <w:sz w:val="28"/>
          <w:szCs w:val="28"/>
        </w:rPr>
        <w:t>（11）数字输出信号：RS232/485 等数字接口；数字接口至少2 个（分别用于本地数采仪、智能维护和质控系统接口）。</w:t>
      </w:r>
    </w:p>
    <w:p w14:paraId="2573082D">
      <w:pPr>
        <w:pStyle w:val="9"/>
        <w:bidi w:val="0"/>
        <w:rPr>
          <w:sz w:val="28"/>
          <w:szCs w:val="28"/>
        </w:rPr>
      </w:pPr>
      <w:r>
        <w:rPr>
          <w:rFonts w:hint="eastAsia"/>
          <w:sz w:val="28"/>
          <w:szCs w:val="28"/>
        </w:rPr>
        <w:t>（12）数据存储功能：独立内存，支持参数存储，可存储超过100天的5分钟均值数据。</w:t>
      </w:r>
    </w:p>
    <w:p w14:paraId="44AF59B3">
      <w:pPr>
        <w:pStyle w:val="9"/>
        <w:bidi w:val="0"/>
        <w:rPr>
          <w:sz w:val="28"/>
          <w:szCs w:val="28"/>
        </w:rPr>
      </w:pPr>
      <w:r>
        <w:rPr>
          <w:rFonts w:hint="eastAsia"/>
          <w:sz w:val="28"/>
          <w:szCs w:val="28"/>
        </w:rPr>
        <w:t>（13）校准：能够具有自动校零、校跨，显示仪器的操作状态和远距离诊断。</w:t>
      </w:r>
    </w:p>
    <w:p w14:paraId="260F6481">
      <w:pPr>
        <w:pStyle w:val="9"/>
        <w:bidi w:val="0"/>
        <w:rPr>
          <w:rFonts w:hint="eastAsia"/>
          <w:sz w:val="28"/>
          <w:szCs w:val="28"/>
        </w:rPr>
      </w:pPr>
      <w:r>
        <w:rPr>
          <w:rFonts w:hint="eastAsia"/>
          <w:sz w:val="28"/>
          <w:szCs w:val="28"/>
        </w:rPr>
        <w:t>（14）臭氧监测设备满足《环境空气气态（SO2、NO2、O3、CO）连续自动监测系统技术要求及检测方法》（HJ 654-2013）中所使用的光池结构的要求，或和中国环境监测总站溯源标准SR</w:t>
      </w:r>
      <w:r>
        <w:rPr>
          <w:rFonts w:hint="eastAsia"/>
          <w:sz w:val="28"/>
          <w:szCs w:val="28"/>
          <w:lang w:val="en-US" w:eastAsia="zh-CN"/>
        </w:rPr>
        <w:t>P</w:t>
      </w:r>
      <w:r>
        <w:rPr>
          <w:rFonts w:hint="eastAsia"/>
          <w:sz w:val="28"/>
          <w:szCs w:val="28"/>
        </w:rPr>
        <w:t>采用的双光池结构一致。</w:t>
      </w:r>
    </w:p>
    <w:p w14:paraId="11DFC1E2">
      <w:pPr>
        <w:bidi w:val="0"/>
        <w:ind w:firstLine="560" w:firstLineChars="200"/>
        <w:rPr>
          <w:rFonts w:hint="eastAsia"/>
          <w:sz w:val="28"/>
          <w:szCs w:val="28"/>
        </w:rPr>
      </w:pPr>
      <w:r>
        <w:rPr>
          <w:rFonts w:hint="eastAsia"/>
          <w:sz w:val="28"/>
          <w:szCs w:val="28"/>
        </w:rPr>
        <w:t>5</w:t>
      </w:r>
      <w:r>
        <w:rPr>
          <w:rFonts w:hint="eastAsia"/>
          <w:sz w:val="28"/>
          <w:szCs w:val="28"/>
          <w:lang w:eastAsia="zh-CN"/>
        </w:rPr>
        <w:t>、</w:t>
      </w:r>
      <w:r>
        <w:rPr>
          <w:rFonts w:hint="eastAsia"/>
          <w:sz w:val="28"/>
          <w:szCs w:val="28"/>
        </w:rPr>
        <w:t xml:space="preserve"> PM10分析仪</w:t>
      </w:r>
    </w:p>
    <w:p w14:paraId="1C8839B9">
      <w:pPr>
        <w:pStyle w:val="9"/>
        <w:bidi w:val="0"/>
        <w:rPr>
          <w:rFonts w:hint="eastAsia"/>
          <w:sz w:val="28"/>
          <w:szCs w:val="28"/>
        </w:rPr>
      </w:pPr>
      <w:r>
        <w:rPr>
          <w:rFonts w:hint="eastAsia"/>
          <w:sz w:val="28"/>
          <w:szCs w:val="28"/>
          <w:lang w:eastAsia="zh-CN"/>
        </w:rPr>
        <w:t>（</w:t>
      </w:r>
      <w:r>
        <w:rPr>
          <w:rFonts w:hint="eastAsia"/>
          <w:sz w:val="28"/>
          <w:szCs w:val="28"/>
          <w:lang w:val="en-US" w:eastAsia="zh-CN"/>
        </w:rPr>
        <w:t>1</w:t>
      </w:r>
      <w:r>
        <w:rPr>
          <w:rFonts w:hint="eastAsia"/>
          <w:sz w:val="28"/>
          <w:szCs w:val="28"/>
          <w:lang w:eastAsia="zh-CN"/>
        </w:rPr>
        <w:t>）</w:t>
      </w:r>
      <w:r>
        <w:rPr>
          <w:rFonts w:hint="eastAsia"/>
          <w:sz w:val="28"/>
          <w:szCs w:val="28"/>
        </w:rPr>
        <w:t>用途：测量环境空气中的PM10质量浓度</w:t>
      </w:r>
    </w:p>
    <w:p w14:paraId="1E999A9F">
      <w:pPr>
        <w:pStyle w:val="9"/>
        <w:bidi w:val="0"/>
        <w:rPr>
          <w:rFonts w:hint="eastAsia"/>
          <w:sz w:val="28"/>
          <w:szCs w:val="28"/>
        </w:rPr>
      </w:pPr>
      <w:r>
        <w:rPr>
          <w:rFonts w:hint="eastAsia"/>
          <w:sz w:val="28"/>
          <w:szCs w:val="28"/>
          <w:lang w:eastAsia="zh-CN"/>
        </w:rPr>
        <w:t>（</w:t>
      </w:r>
      <w:r>
        <w:rPr>
          <w:rFonts w:hint="eastAsia"/>
          <w:sz w:val="28"/>
          <w:szCs w:val="28"/>
          <w:lang w:val="en-US" w:eastAsia="zh-CN"/>
        </w:rPr>
        <w:t>2</w:t>
      </w:r>
      <w:r>
        <w:rPr>
          <w:rFonts w:hint="eastAsia"/>
          <w:sz w:val="28"/>
          <w:szCs w:val="28"/>
          <w:lang w:eastAsia="zh-CN"/>
        </w:rPr>
        <w:t>）</w:t>
      </w:r>
      <w:r>
        <w:rPr>
          <w:rFonts w:hint="eastAsia"/>
          <w:sz w:val="28"/>
          <w:szCs w:val="28"/>
        </w:rPr>
        <w:t>测量分析方法：基于β射线方法或微量振荡天平方法，用于连续监测环境空气中的颗粒物（PM10）</w:t>
      </w:r>
    </w:p>
    <w:p w14:paraId="34F4BD2A">
      <w:pPr>
        <w:pStyle w:val="9"/>
        <w:bidi w:val="0"/>
        <w:rPr>
          <w:rFonts w:hint="eastAsia"/>
          <w:sz w:val="28"/>
          <w:szCs w:val="28"/>
        </w:rPr>
      </w:pPr>
      <w:r>
        <w:rPr>
          <w:rFonts w:hint="eastAsia"/>
          <w:sz w:val="28"/>
          <w:szCs w:val="28"/>
          <w:lang w:eastAsia="zh-CN"/>
        </w:rPr>
        <w:t>（</w:t>
      </w:r>
      <w:r>
        <w:rPr>
          <w:rFonts w:hint="eastAsia"/>
          <w:sz w:val="28"/>
          <w:szCs w:val="28"/>
          <w:lang w:val="en-US" w:eastAsia="zh-CN"/>
        </w:rPr>
        <w:t>3</w:t>
      </w:r>
      <w:r>
        <w:rPr>
          <w:rFonts w:hint="eastAsia"/>
          <w:sz w:val="28"/>
          <w:szCs w:val="28"/>
          <w:lang w:eastAsia="zh-CN"/>
        </w:rPr>
        <w:t>）</w:t>
      </w:r>
      <w:r>
        <w:rPr>
          <w:rFonts w:hint="eastAsia"/>
          <w:sz w:val="28"/>
          <w:szCs w:val="28"/>
        </w:rPr>
        <w:t>采样系统和智能加热系统：旋风式采样头符合行业标准的采样头和切割器；</w:t>
      </w:r>
    </w:p>
    <w:p w14:paraId="0518E562">
      <w:pPr>
        <w:pStyle w:val="9"/>
        <w:bidi w:val="0"/>
        <w:rPr>
          <w:rFonts w:hint="eastAsia"/>
          <w:sz w:val="28"/>
          <w:szCs w:val="28"/>
        </w:rPr>
      </w:pPr>
      <w:r>
        <w:rPr>
          <w:rFonts w:hint="eastAsia"/>
          <w:sz w:val="28"/>
          <w:szCs w:val="28"/>
          <w:lang w:eastAsia="zh-CN"/>
        </w:rPr>
        <w:t>（</w:t>
      </w:r>
      <w:r>
        <w:rPr>
          <w:rFonts w:hint="eastAsia"/>
          <w:sz w:val="28"/>
          <w:szCs w:val="28"/>
          <w:lang w:val="en-US" w:eastAsia="zh-CN"/>
        </w:rPr>
        <w:t>4</w:t>
      </w:r>
      <w:r>
        <w:rPr>
          <w:rFonts w:hint="eastAsia"/>
          <w:sz w:val="28"/>
          <w:szCs w:val="28"/>
          <w:lang w:eastAsia="zh-CN"/>
        </w:rPr>
        <w:t>）</w:t>
      </w:r>
      <w:r>
        <w:rPr>
          <w:rFonts w:hint="eastAsia"/>
          <w:sz w:val="28"/>
          <w:szCs w:val="28"/>
        </w:rPr>
        <w:t>干扰消除：需要考虑来自于自然界的β射线源对背景值的干扰，可消除或削减外界环境的放射性干扰,要求仪器稳定可靠、精度高，因此要求通过国家级技术认证或国际同等技术认证。</w:t>
      </w:r>
    </w:p>
    <w:p w14:paraId="6E3403C6">
      <w:pPr>
        <w:pStyle w:val="9"/>
        <w:bidi w:val="0"/>
        <w:rPr>
          <w:rFonts w:hint="eastAsia"/>
          <w:sz w:val="28"/>
          <w:szCs w:val="28"/>
        </w:rPr>
      </w:pPr>
      <w:r>
        <w:rPr>
          <w:rFonts w:hint="eastAsia"/>
          <w:sz w:val="28"/>
          <w:szCs w:val="28"/>
          <w:lang w:eastAsia="zh-CN"/>
        </w:rPr>
        <w:t>（</w:t>
      </w:r>
      <w:r>
        <w:rPr>
          <w:rFonts w:hint="eastAsia"/>
          <w:sz w:val="28"/>
          <w:szCs w:val="28"/>
          <w:lang w:val="en-US" w:eastAsia="zh-CN"/>
        </w:rPr>
        <w:t>5</w:t>
      </w:r>
      <w:r>
        <w:rPr>
          <w:rFonts w:hint="eastAsia"/>
          <w:sz w:val="28"/>
          <w:szCs w:val="28"/>
          <w:lang w:eastAsia="zh-CN"/>
        </w:rPr>
        <w:t>）</w:t>
      </w:r>
      <w:r>
        <w:rPr>
          <w:rFonts w:hint="eastAsia"/>
          <w:sz w:val="28"/>
          <w:szCs w:val="28"/>
        </w:rPr>
        <w:t>测量量程：软件可调量程（0～1、10）mg/m3</w:t>
      </w:r>
      <w:r>
        <w:rPr>
          <w:rFonts w:hint="eastAsia"/>
          <w:sz w:val="28"/>
          <w:szCs w:val="28"/>
        </w:rPr>
        <w:tab/>
      </w:r>
    </w:p>
    <w:p w14:paraId="55906300">
      <w:pPr>
        <w:pStyle w:val="9"/>
        <w:bidi w:val="0"/>
        <w:rPr>
          <w:rFonts w:hint="eastAsia"/>
          <w:sz w:val="28"/>
          <w:szCs w:val="28"/>
        </w:rPr>
      </w:pPr>
      <w:r>
        <w:rPr>
          <w:rFonts w:hint="eastAsia"/>
          <w:sz w:val="28"/>
          <w:szCs w:val="28"/>
          <w:lang w:eastAsia="zh-CN"/>
        </w:rPr>
        <w:t>（</w:t>
      </w:r>
      <w:r>
        <w:rPr>
          <w:rFonts w:hint="eastAsia"/>
          <w:sz w:val="28"/>
          <w:szCs w:val="28"/>
          <w:lang w:val="en-US" w:eastAsia="zh-CN"/>
        </w:rPr>
        <w:t>6</w:t>
      </w:r>
      <w:r>
        <w:rPr>
          <w:rFonts w:hint="eastAsia"/>
          <w:sz w:val="28"/>
          <w:szCs w:val="28"/>
          <w:lang w:eastAsia="zh-CN"/>
        </w:rPr>
        <w:t>）</w:t>
      </w:r>
      <w:r>
        <w:rPr>
          <w:rFonts w:hint="eastAsia"/>
          <w:sz w:val="28"/>
          <w:szCs w:val="28"/>
        </w:rPr>
        <w:t>最</w:t>
      </w:r>
      <w:r>
        <w:rPr>
          <w:rFonts w:hint="eastAsia"/>
          <w:sz w:val="28"/>
          <w:szCs w:val="28"/>
          <w:lang w:val="en-US" w:eastAsia="zh-CN"/>
        </w:rPr>
        <w:t>小显示单位</w:t>
      </w:r>
      <w:r>
        <w:rPr>
          <w:rFonts w:hint="eastAsia"/>
          <w:sz w:val="28"/>
          <w:szCs w:val="28"/>
        </w:rPr>
        <w:t>：</w:t>
      </w:r>
      <w:r>
        <w:rPr>
          <w:rFonts w:hint="eastAsia"/>
          <w:sz w:val="28"/>
          <w:szCs w:val="28"/>
          <w:lang w:val="en-US" w:eastAsia="zh-CN"/>
        </w:rPr>
        <w:t>0.1</w:t>
      </w:r>
      <w:r>
        <w:rPr>
          <w:rFonts w:hint="eastAsia"/>
          <w:sz w:val="28"/>
          <w:szCs w:val="28"/>
        </w:rPr>
        <w:t>ug/m3</w:t>
      </w:r>
    </w:p>
    <w:p w14:paraId="688AFB37">
      <w:pPr>
        <w:pStyle w:val="9"/>
        <w:bidi w:val="0"/>
        <w:rPr>
          <w:rFonts w:hint="eastAsia"/>
          <w:sz w:val="28"/>
          <w:szCs w:val="28"/>
        </w:rPr>
      </w:pPr>
      <w:r>
        <w:rPr>
          <w:rFonts w:hint="eastAsia"/>
          <w:sz w:val="28"/>
          <w:szCs w:val="28"/>
        </w:rPr>
        <w:t>★</w:t>
      </w:r>
      <w:r>
        <w:rPr>
          <w:rFonts w:hint="eastAsia"/>
          <w:sz w:val="28"/>
          <w:szCs w:val="28"/>
          <w:lang w:eastAsia="zh-CN"/>
        </w:rPr>
        <w:t>（</w:t>
      </w:r>
      <w:r>
        <w:rPr>
          <w:rFonts w:hint="eastAsia"/>
          <w:sz w:val="28"/>
          <w:szCs w:val="28"/>
          <w:lang w:val="en-US" w:eastAsia="zh-CN"/>
        </w:rPr>
        <w:t>7</w:t>
      </w:r>
      <w:r>
        <w:rPr>
          <w:rFonts w:hint="eastAsia"/>
          <w:sz w:val="28"/>
          <w:szCs w:val="28"/>
          <w:lang w:eastAsia="zh-CN"/>
        </w:rPr>
        <w:t>）</w:t>
      </w:r>
      <w:r>
        <w:rPr>
          <w:rFonts w:hint="eastAsia"/>
          <w:sz w:val="28"/>
          <w:szCs w:val="28"/>
        </w:rPr>
        <w:t>平行性：≤</w:t>
      </w:r>
      <w:r>
        <w:rPr>
          <w:rFonts w:hint="eastAsia"/>
          <w:sz w:val="28"/>
          <w:szCs w:val="28"/>
          <w:lang w:val="en-US" w:eastAsia="zh-CN"/>
        </w:rPr>
        <w:t>3%</w:t>
      </w:r>
      <w:r>
        <w:rPr>
          <w:rFonts w:hint="eastAsia"/>
          <w:sz w:val="28"/>
          <w:szCs w:val="28"/>
        </w:rPr>
        <w:t>（参考依据来源于环保部环境监测仪器质量监督检验中心的适用性检测报告）</w:t>
      </w:r>
    </w:p>
    <w:p w14:paraId="79F47F65">
      <w:pPr>
        <w:pStyle w:val="9"/>
        <w:bidi w:val="0"/>
        <w:rPr>
          <w:rFonts w:hint="eastAsia"/>
          <w:sz w:val="28"/>
          <w:szCs w:val="28"/>
        </w:rPr>
      </w:pPr>
      <w:r>
        <w:rPr>
          <w:rFonts w:hint="eastAsia"/>
          <w:sz w:val="28"/>
          <w:szCs w:val="28"/>
          <w:lang w:eastAsia="zh-CN"/>
        </w:rPr>
        <w:t>（</w:t>
      </w:r>
      <w:r>
        <w:rPr>
          <w:rFonts w:hint="eastAsia"/>
          <w:sz w:val="28"/>
          <w:szCs w:val="28"/>
          <w:lang w:val="en-US" w:eastAsia="zh-CN"/>
        </w:rPr>
        <w:t>8</w:t>
      </w:r>
      <w:r>
        <w:rPr>
          <w:rFonts w:hint="eastAsia"/>
          <w:sz w:val="28"/>
          <w:szCs w:val="28"/>
          <w:lang w:eastAsia="zh-CN"/>
        </w:rPr>
        <w:t>）</w:t>
      </w:r>
      <w:r>
        <w:rPr>
          <w:rFonts w:hint="eastAsia"/>
          <w:sz w:val="28"/>
          <w:szCs w:val="28"/>
        </w:rPr>
        <w:t>采样流量：16.7升/分钟±2.5%。</w:t>
      </w:r>
    </w:p>
    <w:p w14:paraId="60ECEE6C">
      <w:pPr>
        <w:pStyle w:val="9"/>
        <w:bidi w:val="0"/>
        <w:rPr>
          <w:rFonts w:hint="eastAsia"/>
          <w:sz w:val="28"/>
          <w:szCs w:val="28"/>
        </w:rPr>
      </w:pPr>
      <w:r>
        <w:rPr>
          <w:rFonts w:hint="eastAsia"/>
          <w:sz w:val="28"/>
          <w:szCs w:val="28"/>
          <w:lang w:eastAsia="zh-CN"/>
        </w:rPr>
        <w:t>（</w:t>
      </w:r>
      <w:r>
        <w:rPr>
          <w:rFonts w:hint="eastAsia"/>
          <w:sz w:val="28"/>
          <w:szCs w:val="28"/>
          <w:lang w:val="en-US" w:eastAsia="zh-CN"/>
        </w:rPr>
        <w:t>9</w:t>
      </w:r>
      <w:r>
        <w:rPr>
          <w:rFonts w:hint="eastAsia"/>
          <w:sz w:val="28"/>
          <w:szCs w:val="28"/>
          <w:lang w:eastAsia="zh-CN"/>
        </w:rPr>
        <w:t>）</w:t>
      </w:r>
      <w:r>
        <w:rPr>
          <w:rFonts w:hint="eastAsia"/>
          <w:sz w:val="28"/>
          <w:szCs w:val="28"/>
        </w:rPr>
        <w:t>仪器的质量浓度时间周期：60—3600秒和24小时（可设）</w:t>
      </w:r>
    </w:p>
    <w:p w14:paraId="33B23FE2">
      <w:pPr>
        <w:pStyle w:val="9"/>
        <w:bidi w:val="0"/>
        <w:rPr>
          <w:rFonts w:hint="eastAsia"/>
          <w:sz w:val="28"/>
          <w:szCs w:val="28"/>
        </w:rPr>
      </w:pPr>
      <w:r>
        <w:rPr>
          <w:rFonts w:hint="eastAsia"/>
          <w:sz w:val="28"/>
          <w:szCs w:val="28"/>
          <w:lang w:eastAsia="zh-CN"/>
        </w:rPr>
        <w:t>（</w:t>
      </w:r>
      <w:r>
        <w:rPr>
          <w:rFonts w:hint="eastAsia"/>
          <w:sz w:val="28"/>
          <w:szCs w:val="28"/>
          <w:lang w:val="en-US" w:eastAsia="zh-CN"/>
        </w:rPr>
        <w:t>10</w:t>
      </w:r>
      <w:r>
        <w:rPr>
          <w:rFonts w:hint="eastAsia"/>
          <w:sz w:val="28"/>
          <w:szCs w:val="28"/>
          <w:lang w:eastAsia="zh-CN"/>
        </w:rPr>
        <w:t>）</w:t>
      </w:r>
      <w:r>
        <w:rPr>
          <w:rFonts w:hint="eastAsia"/>
          <w:sz w:val="28"/>
          <w:szCs w:val="28"/>
        </w:rPr>
        <w:t>数据输出频率：1秒</w:t>
      </w:r>
    </w:p>
    <w:p w14:paraId="3347196D">
      <w:pPr>
        <w:pStyle w:val="9"/>
        <w:bidi w:val="0"/>
        <w:rPr>
          <w:rFonts w:hint="eastAsia"/>
          <w:sz w:val="28"/>
          <w:szCs w:val="28"/>
          <w:lang w:eastAsia="zh-CN"/>
        </w:rPr>
      </w:pPr>
      <w:r>
        <w:rPr>
          <w:rFonts w:hint="eastAsia"/>
          <w:sz w:val="28"/>
          <w:szCs w:val="28"/>
          <w:lang w:eastAsia="zh-CN"/>
        </w:rPr>
        <w:t>（</w:t>
      </w:r>
      <w:r>
        <w:rPr>
          <w:rFonts w:hint="eastAsia"/>
          <w:sz w:val="28"/>
          <w:szCs w:val="28"/>
          <w:lang w:val="en-US" w:eastAsia="zh-CN"/>
        </w:rPr>
        <w:t>11</w:t>
      </w:r>
      <w:r>
        <w:rPr>
          <w:rFonts w:hint="eastAsia"/>
          <w:sz w:val="28"/>
          <w:szCs w:val="28"/>
          <w:lang w:eastAsia="zh-CN"/>
        </w:rPr>
        <w:t>）</w:t>
      </w:r>
      <w:r>
        <w:rPr>
          <w:rFonts w:hint="eastAsia"/>
          <w:sz w:val="28"/>
          <w:szCs w:val="28"/>
        </w:rPr>
        <w:t>实时监控滤膜负载情况：仪器更换滤带采样点可以有流量，颗粒物浓度值，时间</w:t>
      </w:r>
      <w:r>
        <w:rPr>
          <w:rFonts w:hint="eastAsia"/>
          <w:sz w:val="28"/>
          <w:szCs w:val="28"/>
          <w:lang w:eastAsia="zh-CN"/>
        </w:rPr>
        <w:t>设置来控制，节约滤带的使用量，不会出现因滤膜超载而产生的数据丢失情况</w:t>
      </w:r>
    </w:p>
    <w:p w14:paraId="16A1C8A2">
      <w:pPr>
        <w:pStyle w:val="9"/>
        <w:bidi w:val="0"/>
        <w:rPr>
          <w:rFonts w:hint="eastAsia"/>
          <w:sz w:val="28"/>
          <w:szCs w:val="28"/>
          <w:lang w:eastAsia="zh-CN"/>
        </w:rPr>
      </w:pPr>
      <w:r>
        <w:rPr>
          <w:rFonts w:hint="eastAsia"/>
          <w:sz w:val="28"/>
          <w:szCs w:val="28"/>
          <w:lang w:eastAsia="zh-CN"/>
        </w:rPr>
        <w:t>（</w:t>
      </w:r>
      <w:r>
        <w:rPr>
          <w:rFonts w:hint="eastAsia"/>
          <w:sz w:val="28"/>
          <w:szCs w:val="28"/>
          <w:lang w:val="en-US" w:eastAsia="zh-CN"/>
        </w:rPr>
        <w:t>12</w:t>
      </w:r>
      <w:r>
        <w:rPr>
          <w:rFonts w:hint="eastAsia"/>
          <w:sz w:val="28"/>
          <w:szCs w:val="28"/>
          <w:lang w:eastAsia="zh-CN"/>
        </w:rPr>
        <w:t>）压力/温度测量：实时监测环境压力与温度，自动修正数据</w:t>
      </w:r>
    </w:p>
    <w:p w14:paraId="253DFE79">
      <w:pPr>
        <w:pStyle w:val="9"/>
        <w:bidi w:val="0"/>
        <w:rPr>
          <w:rFonts w:hint="eastAsia"/>
          <w:sz w:val="28"/>
          <w:szCs w:val="28"/>
          <w:lang w:eastAsia="zh-CN"/>
        </w:rPr>
      </w:pPr>
      <w:r>
        <w:rPr>
          <w:rFonts w:hint="eastAsia"/>
          <w:sz w:val="28"/>
          <w:szCs w:val="28"/>
          <w:lang w:eastAsia="zh-CN"/>
        </w:rPr>
        <w:t>（</w:t>
      </w:r>
      <w:r>
        <w:rPr>
          <w:rFonts w:hint="eastAsia"/>
          <w:sz w:val="28"/>
          <w:szCs w:val="28"/>
          <w:lang w:val="en-US" w:eastAsia="zh-CN"/>
        </w:rPr>
        <w:t>13</w:t>
      </w:r>
      <w:r>
        <w:rPr>
          <w:rFonts w:hint="eastAsia"/>
          <w:sz w:val="28"/>
          <w:szCs w:val="28"/>
          <w:lang w:eastAsia="zh-CN"/>
        </w:rPr>
        <w:t>）</w:t>
      </w:r>
      <w:r>
        <w:rPr>
          <w:rFonts w:hint="eastAsia"/>
          <w:sz w:val="28"/>
          <w:szCs w:val="28"/>
        </w:rPr>
        <w:t>检测器源：β射线源采用小于100μCi的碳-14</w:t>
      </w:r>
    </w:p>
    <w:p w14:paraId="7A33F1F5">
      <w:pPr>
        <w:pStyle w:val="9"/>
        <w:bidi w:val="0"/>
        <w:rPr>
          <w:rFonts w:hint="eastAsia"/>
          <w:sz w:val="28"/>
          <w:szCs w:val="28"/>
          <w:lang w:eastAsia="zh-CN"/>
        </w:rPr>
      </w:pPr>
      <w:r>
        <w:rPr>
          <w:rFonts w:hint="eastAsia"/>
          <w:sz w:val="28"/>
          <w:szCs w:val="28"/>
          <w:lang w:eastAsia="zh-CN"/>
        </w:rPr>
        <w:t>★（</w:t>
      </w:r>
      <w:r>
        <w:rPr>
          <w:rFonts w:hint="eastAsia"/>
          <w:sz w:val="28"/>
          <w:szCs w:val="28"/>
          <w:lang w:val="en-US" w:eastAsia="zh-CN"/>
        </w:rPr>
        <w:t>14</w:t>
      </w:r>
      <w:r>
        <w:rPr>
          <w:rFonts w:hint="eastAsia"/>
          <w:sz w:val="28"/>
          <w:szCs w:val="28"/>
          <w:lang w:eastAsia="zh-CN"/>
        </w:rPr>
        <w:t>）提供设备分钟出值工作状态截图证明</w:t>
      </w:r>
    </w:p>
    <w:p w14:paraId="2947CEC0">
      <w:pPr>
        <w:pStyle w:val="9"/>
        <w:bidi w:val="0"/>
        <w:rPr>
          <w:rFonts w:hint="eastAsia"/>
          <w:sz w:val="28"/>
          <w:szCs w:val="28"/>
          <w:lang w:eastAsia="zh-CN"/>
        </w:rPr>
      </w:pPr>
      <w:r>
        <w:rPr>
          <w:rFonts w:hint="eastAsia"/>
          <w:sz w:val="28"/>
          <w:szCs w:val="28"/>
          <w:lang w:eastAsia="zh-CN"/>
        </w:rPr>
        <w:t>★（</w:t>
      </w:r>
      <w:r>
        <w:rPr>
          <w:rFonts w:hint="eastAsia"/>
          <w:sz w:val="28"/>
          <w:szCs w:val="28"/>
          <w:lang w:val="en-US" w:eastAsia="zh-CN"/>
        </w:rPr>
        <w:t>15</w:t>
      </w:r>
      <w:r>
        <w:rPr>
          <w:rFonts w:hint="eastAsia"/>
          <w:sz w:val="28"/>
          <w:szCs w:val="28"/>
          <w:lang w:eastAsia="zh-CN"/>
        </w:rPr>
        <w:t>）提供设备每小时行程合理曲线截图证明</w:t>
      </w:r>
    </w:p>
    <w:p w14:paraId="5AF81A48">
      <w:pPr>
        <w:bidi w:val="0"/>
        <w:ind w:firstLine="560" w:firstLineChars="200"/>
        <w:rPr>
          <w:rFonts w:hint="eastAsia"/>
          <w:sz w:val="28"/>
          <w:szCs w:val="28"/>
        </w:rPr>
      </w:pPr>
      <w:r>
        <w:rPr>
          <w:rFonts w:hint="eastAsia"/>
          <w:sz w:val="28"/>
          <w:szCs w:val="28"/>
        </w:rPr>
        <w:t>6</w:t>
      </w:r>
      <w:r>
        <w:rPr>
          <w:rFonts w:hint="eastAsia"/>
          <w:sz w:val="28"/>
          <w:szCs w:val="28"/>
          <w:lang w:eastAsia="zh-CN"/>
        </w:rPr>
        <w:t>、</w:t>
      </w:r>
      <w:r>
        <w:rPr>
          <w:rFonts w:hint="eastAsia"/>
          <w:sz w:val="28"/>
          <w:szCs w:val="28"/>
        </w:rPr>
        <w:t xml:space="preserve"> PM2.5分仪析</w:t>
      </w:r>
    </w:p>
    <w:p w14:paraId="7C94666B">
      <w:pPr>
        <w:pStyle w:val="9"/>
        <w:bidi w:val="0"/>
        <w:rPr>
          <w:rFonts w:hint="eastAsia"/>
          <w:sz w:val="28"/>
          <w:szCs w:val="28"/>
        </w:rPr>
      </w:pPr>
      <w:r>
        <w:rPr>
          <w:rFonts w:hint="eastAsia"/>
          <w:sz w:val="28"/>
          <w:szCs w:val="28"/>
          <w:lang w:eastAsia="zh-CN"/>
        </w:rPr>
        <w:t>（</w:t>
      </w:r>
      <w:r>
        <w:rPr>
          <w:rFonts w:hint="eastAsia"/>
          <w:sz w:val="28"/>
          <w:szCs w:val="28"/>
          <w:lang w:val="en-US" w:eastAsia="zh-CN"/>
        </w:rPr>
        <w:t>1</w:t>
      </w:r>
      <w:r>
        <w:rPr>
          <w:rFonts w:hint="eastAsia"/>
          <w:sz w:val="28"/>
          <w:szCs w:val="28"/>
          <w:lang w:eastAsia="zh-CN"/>
        </w:rPr>
        <w:t>）</w:t>
      </w:r>
      <w:r>
        <w:rPr>
          <w:rFonts w:hint="eastAsia"/>
          <w:sz w:val="28"/>
          <w:szCs w:val="28"/>
        </w:rPr>
        <w:t>用途：测量环境空气中的PM2.5质量浓度</w:t>
      </w:r>
    </w:p>
    <w:p w14:paraId="0C468477">
      <w:pPr>
        <w:pStyle w:val="9"/>
        <w:bidi w:val="0"/>
        <w:rPr>
          <w:rFonts w:hint="eastAsia"/>
          <w:sz w:val="28"/>
          <w:szCs w:val="28"/>
        </w:rPr>
      </w:pPr>
      <w:r>
        <w:rPr>
          <w:rFonts w:hint="eastAsia"/>
          <w:sz w:val="28"/>
          <w:szCs w:val="28"/>
          <w:lang w:eastAsia="zh-CN"/>
        </w:rPr>
        <w:t>（</w:t>
      </w:r>
      <w:r>
        <w:rPr>
          <w:rFonts w:hint="eastAsia"/>
          <w:sz w:val="28"/>
          <w:szCs w:val="28"/>
          <w:lang w:val="en-US" w:eastAsia="zh-CN"/>
        </w:rPr>
        <w:t>2</w:t>
      </w:r>
      <w:r>
        <w:rPr>
          <w:rFonts w:hint="eastAsia"/>
          <w:sz w:val="28"/>
          <w:szCs w:val="28"/>
          <w:lang w:eastAsia="zh-CN"/>
        </w:rPr>
        <w:t>）</w:t>
      </w:r>
      <w:r>
        <w:rPr>
          <w:rFonts w:hint="eastAsia"/>
          <w:sz w:val="28"/>
          <w:szCs w:val="28"/>
        </w:rPr>
        <w:t>测量分析方法：β射线加动态加热系统方法、或β射线加动态加热系统联用光散射方法、或微量振荡天平加膜动态测量系统方法，用于连续监测环境空气中的颗粒物（PM2.5）</w:t>
      </w:r>
    </w:p>
    <w:p w14:paraId="7ED6EDBE">
      <w:pPr>
        <w:pStyle w:val="9"/>
        <w:bidi w:val="0"/>
        <w:rPr>
          <w:rFonts w:hint="eastAsia"/>
          <w:sz w:val="28"/>
          <w:szCs w:val="28"/>
        </w:rPr>
      </w:pPr>
      <w:r>
        <w:rPr>
          <w:rFonts w:hint="eastAsia"/>
          <w:sz w:val="28"/>
          <w:szCs w:val="28"/>
          <w:lang w:eastAsia="zh-CN"/>
        </w:rPr>
        <w:t>（</w:t>
      </w:r>
      <w:r>
        <w:rPr>
          <w:rFonts w:hint="eastAsia"/>
          <w:sz w:val="28"/>
          <w:szCs w:val="28"/>
          <w:lang w:val="en-US" w:eastAsia="zh-CN"/>
        </w:rPr>
        <w:t>3</w:t>
      </w:r>
      <w:r>
        <w:rPr>
          <w:rFonts w:hint="eastAsia"/>
          <w:sz w:val="28"/>
          <w:szCs w:val="28"/>
          <w:lang w:eastAsia="zh-CN"/>
        </w:rPr>
        <w:t>）</w:t>
      </w:r>
      <w:r>
        <w:rPr>
          <w:rFonts w:hint="eastAsia"/>
          <w:sz w:val="28"/>
          <w:szCs w:val="28"/>
        </w:rPr>
        <w:t>采样系统和智能加热系统：旋风式采样头,符合行业标准的采样头和切割器。采样管具备温度动态调整，能够保持受测量气流的湿度相对稳定在合适测量水平，最大限度减少对颗粒物监测的影响。配置智能加热系统，可设置恒温加热和动态加热模式，能有效地控制样品的温度和湿度.</w:t>
      </w:r>
    </w:p>
    <w:p w14:paraId="38C5A63C">
      <w:pPr>
        <w:pStyle w:val="9"/>
        <w:bidi w:val="0"/>
        <w:rPr>
          <w:rFonts w:hint="eastAsia"/>
          <w:sz w:val="28"/>
          <w:szCs w:val="28"/>
        </w:rPr>
      </w:pPr>
      <w:r>
        <w:rPr>
          <w:rFonts w:hint="eastAsia"/>
          <w:sz w:val="28"/>
          <w:szCs w:val="28"/>
          <w:lang w:eastAsia="zh-CN"/>
        </w:rPr>
        <w:t>（</w:t>
      </w:r>
      <w:r>
        <w:rPr>
          <w:rFonts w:hint="eastAsia"/>
          <w:sz w:val="28"/>
          <w:szCs w:val="28"/>
          <w:lang w:val="en-US" w:eastAsia="zh-CN"/>
        </w:rPr>
        <w:t>4</w:t>
      </w:r>
      <w:r>
        <w:rPr>
          <w:rFonts w:hint="eastAsia"/>
          <w:sz w:val="28"/>
          <w:szCs w:val="28"/>
          <w:lang w:eastAsia="zh-CN"/>
        </w:rPr>
        <w:t>）</w:t>
      </w:r>
      <w:r>
        <w:rPr>
          <w:rFonts w:hint="eastAsia"/>
          <w:sz w:val="28"/>
          <w:szCs w:val="28"/>
        </w:rPr>
        <w:t>干扰消除：需要考虑来自于自然界的β射线源对背景值的干扰，可消除或削减外界环境的放射性干扰,要求仪器稳定可靠、精度高，因此要求通过国家级技术认证或国际同等技术认证。</w:t>
      </w:r>
    </w:p>
    <w:p w14:paraId="62B19E30">
      <w:pPr>
        <w:pStyle w:val="9"/>
        <w:bidi w:val="0"/>
        <w:rPr>
          <w:rFonts w:hint="eastAsia"/>
          <w:sz w:val="28"/>
          <w:szCs w:val="28"/>
        </w:rPr>
      </w:pPr>
      <w:r>
        <w:rPr>
          <w:rFonts w:hint="eastAsia"/>
          <w:sz w:val="28"/>
          <w:szCs w:val="28"/>
          <w:lang w:eastAsia="zh-CN"/>
        </w:rPr>
        <w:t>（</w:t>
      </w:r>
      <w:r>
        <w:rPr>
          <w:rFonts w:hint="eastAsia"/>
          <w:sz w:val="28"/>
          <w:szCs w:val="28"/>
          <w:lang w:val="en-US" w:eastAsia="zh-CN"/>
        </w:rPr>
        <w:t>5</w:t>
      </w:r>
      <w:r>
        <w:rPr>
          <w:rFonts w:hint="eastAsia"/>
          <w:sz w:val="28"/>
          <w:szCs w:val="28"/>
          <w:lang w:eastAsia="zh-CN"/>
        </w:rPr>
        <w:t>）</w:t>
      </w:r>
      <w:r>
        <w:rPr>
          <w:rFonts w:hint="eastAsia"/>
          <w:sz w:val="28"/>
          <w:szCs w:val="28"/>
        </w:rPr>
        <w:t>测量量程：软件可调量程（0～1、10）mg/m3</w:t>
      </w:r>
      <w:r>
        <w:rPr>
          <w:rFonts w:hint="eastAsia"/>
          <w:sz w:val="28"/>
          <w:szCs w:val="28"/>
        </w:rPr>
        <w:tab/>
      </w:r>
    </w:p>
    <w:p w14:paraId="1CA217AB">
      <w:pPr>
        <w:pStyle w:val="9"/>
        <w:bidi w:val="0"/>
        <w:rPr>
          <w:rFonts w:hint="eastAsia"/>
          <w:sz w:val="28"/>
          <w:szCs w:val="28"/>
        </w:rPr>
      </w:pPr>
      <w:r>
        <w:rPr>
          <w:rFonts w:hint="eastAsia"/>
          <w:sz w:val="28"/>
          <w:szCs w:val="28"/>
          <w:lang w:eastAsia="zh-CN"/>
        </w:rPr>
        <w:t>（</w:t>
      </w:r>
      <w:r>
        <w:rPr>
          <w:rFonts w:hint="eastAsia"/>
          <w:sz w:val="28"/>
          <w:szCs w:val="28"/>
          <w:lang w:val="en-US" w:eastAsia="zh-CN"/>
        </w:rPr>
        <w:t>6</w:t>
      </w:r>
      <w:r>
        <w:rPr>
          <w:rFonts w:hint="eastAsia"/>
          <w:sz w:val="28"/>
          <w:szCs w:val="28"/>
          <w:lang w:eastAsia="zh-CN"/>
        </w:rPr>
        <w:t>）</w:t>
      </w:r>
      <w:r>
        <w:rPr>
          <w:rFonts w:hint="eastAsia"/>
          <w:sz w:val="28"/>
          <w:szCs w:val="28"/>
        </w:rPr>
        <w:t>最</w:t>
      </w:r>
      <w:r>
        <w:rPr>
          <w:rFonts w:hint="eastAsia"/>
          <w:sz w:val="28"/>
          <w:szCs w:val="28"/>
          <w:lang w:val="en-US" w:eastAsia="zh-CN"/>
        </w:rPr>
        <w:t>小显示单位</w:t>
      </w:r>
      <w:r>
        <w:rPr>
          <w:rFonts w:hint="eastAsia"/>
          <w:sz w:val="28"/>
          <w:szCs w:val="28"/>
        </w:rPr>
        <w:t>：</w:t>
      </w:r>
      <w:r>
        <w:rPr>
          <w:rFonts w:hint="eastAsia"/>
          <w:sz w:val="28"/>
          <w:szCs w:val="28"/>
          <w:lang w:val="en-US" w:eastAsia="zh-CN"/>
        </w:rPr>
        <w:t>0.1</w:t>
      </w:r>
      <w:r>
        <w:rPr>
          <w:rFonts w:hint="eastAsia"/>
          <w:sz w:val="28"/>
          <w:szCs w:val="28"/>
        </w:rPr>
        <w:t>ug/m3</w:t>
      </w:r>
    </w:p>
    <w:p w14:paraId="7F1603E4">
      <w:pPr>
        <w:pStyle w:val="9"/>
        <w:bidi w:val="0"/>
        <w:rPr>
          <w:rFonts w:hint="eastAsia"/>
          <w:sz w:val="28"/>
          <w:szCs w:val="28"/>
        </w:rPr>
      </w:pPr>
      <w:r>
        <w:rPr>
          <w:rFonts w:hint="eastAsia"/>
          <w:sz w:val="28"/>
          <w:szCs w:val="28"/>
        </w:rPr>
        <w:t>★</w:t>
      </w:r>
      <w:r>
        <w:rPr>
          <w:rFonts w:hint="eastAsia"/>
          <w:sz w:val="28"/>
          <w:szCs w:val="28"/>
          <w:lang w:eastAsia="zh-CN"/>
        </w:rPr>
        <w:t>（</w:t>
      </w:r>
      <w:r>
        <w:rPr>
          <w:rFonts w:hint="eastAsia"/>
          <w:sz w:val="28"/>
          <w:szCs w:val="28"/>
          <w:lang w:val="en-US" w:eastAsia="zh-CN"/>
        </w:rPr>
        <w:t>7</w:t>
      </w:r>
      <w:r>
        <w:rPr>
          <w:rFonts w:hint="eastAsia"/>
          <w:sz w:val="28"/>
          <w:szCs w:val="28"/>
          <w:lang w:eastAsia="zh-CN"/>
        </w:rPr>
        <w:t>）</w:t>
      </w:r>
      <w:r>
        <w:rPr>
          <w:rFonts w:hint="eastAsia"/>
          <w:sz w:val="28"/>
          <w:szCs w:val="28"/>
        </w:rPr>
        <w:t>平行性：≤</w:t>
      </w:r>
      <w:r>
        <w:rPr>
          <w:rFonts w:hint="eastAsia"/>
          <w:sz w:val="28"/>
          <w:szCs w:val="28"/>
          <w:lang w:val="en-US" w:eastAsia="zh-CN"/>
        </w:rPr>
        <w:t>5%</w:t>
      </w:r>
      <w:r>
        <w:rPr>
          <w:rFonts w:hint="eastAsia"/>
          <w:sz w:val="28"/>
          <w:szCs w:val="28"/>
        </w:rPr>
        <w:t>（参考依据来源于环保部环境监测仪器质量监督检验中心的适用性检测报告）</w:t>
      </w:r>
    </w:p>
    <w:p w14:paraId="5B96E49E">
      <w:pPr>
        <w:pStyle w:val="9"/>
        <w:bidi w:val="0"/>
        <w:rPr>
          <w:rFonts w:hint="eastAsia"/>
          <w:sz w:val="28"/>
          <w:szCs w:val="28"/>
        </w:rPr>
      </w:pPr>
      <w:r>
        <w:rPr>
          <w:rFonts w:hint="eastAsia"/>
          <w:sz w:val="28"/>
          <w:szCs w:val="28"/>
          <w:lang w:eastAsia="zh-CN"/>
        </w:rPr>
        <w:t>（</w:t>
      </w:r>
      <w:r>
        <w:rPr>
          <w:rFonts w:hint="eastAsia"/>
          <w:sz w:val="28"/>
          <w:szCs w:val="28"/>
          <w:lang w:val="en-US" w:eastAsia="zh-CN"/>
        </w:rPr>
        <w:t>8</w:t>
      </w:r>
      <w:r>
        <w:rPr>
          <w:rFonts w:hint="eastAsia"/>
          <w:sz w:val="28"/>
          <w:szCs w:val="28"/>
          <w:lang w:eastAsia="zh-CN"/>
        </w:rPr>
        <w:t>）</w:t>
      </w:r>
      <w:r>
        <w:rPr>
          <w:rFonts w:hint="eastAsia"/>
          <w:sz w:val="28"/>
          <w:szCs w:val="28"/>
        </w:rPr>
        <w:t>采样流量：16.7升/分钟±2.5%。</w:t>
      </w:r>
    </w:p>
    <w:p w14:paraId="751E7A25">
      <w:pPr>
        <w:pStyle w:val="9"/>
        <w:bidi w:val="0"/>
        <w:rPr>
          <w:rFonts w:hint="eastAsia"/>
          <w:sz w:val="28"/>
          <w:szCs w:val="28"/>
        </w:rPr>
      </w:pPr>
      <w:r>
        <w:rPr>
          <w:rFonts w:hint="eastAsia"/>
          <w:sz w:val="28"/>
          <w:szCs w:val="28"/>
          <w:lang w:eastAsia="zh-CN"/>
        </w:rPr>
        <w:t>（</w:t>
      </w:r>
      <w:r>
        <w:rPr>
          <w:rFonts w:hint="eastAsia"/>
          <w:sz w:val="28"/>
          <w:szCs w:val="28"/>
          <w:lang w:val="en-US" w:eastAsia="zh-CN"/>
        </w:rPr>
        <w:t>9</w:t>
      </w:r>
      <w:r>
        <w:rPr>
          <w:rFonts w:hint="eastAsia"/>
          <w:sz w:val="28"/>
          <w:szCs w:val="28"/>
          <w:lang w:eastAsia="zh-CN"/>
        </w:rPr>
        <w:t>）</w:t>
      </w:r>
      <w:r>
        <w:rPr>
          <w:rFonts w:hint="eastAsia"/>
          <w:sz w:val="28"/>
          <w:szCs w:val="28"/>
        </w:rPr>
        <w:t>仪器的质量浓度时间周期：60—3600秒和24小时（可设）</w:t>
      </w:r>
    </w:p>
    <w:p w14:paraId="474F54E2">
      <w:pPr>
        <w:pStyle w:val="9"/>
        <w:bidi w:val="0"/>
        <w:rPr>
          <w:rFonts w:hint="eastAsia"/>
          <w:sz w:val="28"/>
          <w:szCs w:val="28"/>
        </w:rPr>
      </w:pPr>
      <w:r>
        <w:rPr>
          <w:rFonts w:hint="eastAsia"/>
          <w:sz w:val="28"/>
          <w:szCs w:val="28"/>
          <w:lang w:eastAsia="zh-CN"/>
        </w:rPr>
        <w:t>（</w:t>
      </w:r>
      <w:r>
        <w:rPr>
          <w:rFonts w:hint="eastAsia"/>
          <w:sz w:val="28"/>
          <w:szCs w:val="28"/>
          <w:lang w:val="en-US" w:eastAsia="zh-CN"/>
        </w:rPr>
        <w:t>10</w:t>
      </w:r>
      <w:r>
        <w:rPr>
          <w:rFonts w:hint="eastAsia"/>
          <w:sz w:val="28"/>
          <w:szCs w:val="28"/>
          <w:lang w:eastAsia="zh-CN"/>
        </w:rPr>
        <w:t>）</w:t>
      </w:r>
      <w:r>
        <w:rPr>
          <w:rFonts w:hint="eastAsia"/>
          <w:sz w:val="28"/>
          <w:szCs w:val="28"/>
        </w:rPr>
        <w:t>数据输出频率：1秒</w:t>
      </w:r>
    </w:p>
    <w:p w14:paraId="432B8B72">
      <w:pPr>
        <w:pStyle w:val="9"/>
        <w:bidi w:val="0"/>
        <w:rPr>
          <w:rFonts w:hint="eastAsia"/>
          <w:sz w:val="28"/>
          <w:szCs w:val="28"/>
        </w:rPr>
      </w:pPr>
      <w:r>
        <w:rPr>
          <w:rFonts w:hint="eastAsia"/>
          <w:sz w:val="28"/>
          <w:szCs w:val="28"/>
          <w:lang w:eastAsia="zh-CN"/>
        </w:rPr>
        <w:t>（</w:t>
      </w:r>
      <w:r>
        <w:rPr>
          <w:rFonts w:hint="eastAsia"/>
          <w:sz w:val="28"/>
          <w:szCs w:val="28"/>
          <w:lang w:val="en-US" w:eastAsia="zh-CN"/>
        </w:rPr>
        <w:t>11</w:t>
      </w:r>
      <w:r>
        <w:rPr>
          <w:rFonts w:hint="eastAsia"/>
          <w:sz w:val="28"/>
          <w:szCs w:val="28"/>
          <w:lang w:eastAsia="zh-CN"/>
        </w:rPr>
        <w:t>）</w:t>
      </w:r>
      <w:r>
        <w:rPr>
          <w:rFonts w:hint="eastAsia"/>
          <w:sz w:val="28"/>
          <w:szCs w:val="28"/>
        </w:rPr>
        <w:t>实时监控滤膜负载情况：仪器更换滤带采样点可以有流量，颗粒物浓度值，时间设置来控制，节约滤带的使用量，不会出现因滤膜超载而产生的数据丢失情况</w:t>
      </w:r>
    </w:p>
    <w:p w14:paraId="0875BDC4">
      <w:pPr>
        <w:pStyle w:val="9"/>
        <w:bidi w:val="0"/>
        <w:rPr>
          <w:rFonts w:hint="eastAsia"/>
          <w:sz w:val="28"/>
          <w:szCs w:val="28"/>
          <w:lang w:eastAsia="zh-CN"/>
        </w:rPr>
      </w:pPr>
      <w:r>
        <w:rPr>
          <w:rFonts w:hint="eastAsia"/>
          <w:sz w:val="28"/>
          <w:szCs w:val="28"/>
          <w:lang w:eastAsia="zh-CN"/>
        </w:rPr>
        <w:t>（</w:t>
      </w:r>
      <w:r>
        <w:rPr>
          <w:rFonts w:hint="eastAsia"/>
          <w:sz w:val="28"/>
          <w:szCs w:val="28"/>
          <w:lang w:val="en-US" w:eastAsia="zh-CN"/>
        </w:rPr>
        <w:t>12</w:t>
      </w:r>
      <w:r>
        <w:rPr>
          <w:rFonts w:hint="eastAsia"/>
          <w:sz w:val="28"/>
          <w:szCs w:val="28"/>
          <w:lang w:eastAsia="zh-CN"/>
        </w:rPr>
        <w:t>）压力/温度测量：实时监测环境压力与温度，自动修正数据</w:t>
      </w:r>
    </w:p>
    <w:p w14:paraId="4B454AD8">
      <w:pPr>
        <w:pStyle w:val="9"/>
        <w:bidi w:val="0"/>
        <w:rPr>
          <w:rFonts w:hint="eastAsia"/>
          <w:sz w:val="28"/>
          <w:szCs w:val="28"/>
          <w:lang w:eastAsia="zh-CN"/>
        </w:rPr>
      </w:pPr>
      <w:r>
        <w:rPr>
          <w:rFonts w:hint="eastAsia"/>
          <w:sz w:val="28"/>
          <w:szCs w:val="28"/>
          <w:lang w:eastAsia="zh-CN"/>
        </w:rPr>
        <w:t>（</w:t>
      </w:r>
      <w:r>
        <w:rPr>
          <w:rFonts w:hint="eastAsia"/>
          <w:sz w:val="28"/>
          <w:szCs w:val="28"/>
          <w:lang w:val="en-US" w:eastAsia="zh-CN"/>
        </w:rPr>
        <w:t>13</w:t>
      </w:r>
      <w:r>
        <w:rPr>
          <w:rFonts w:hint="eastAsia"/>
          <w:sz w:val="28"/>
          <w:szCs w:val="28"/>
          <w:lang w:eastAsia="zh-CN"/>
        </w:rPr>
        <w:t>）</w:t>
      </w:r>
      <w:r>
        <w:rPr>
          <w:rFonts w:hint="eastAsia"/>
          <w:sz w:val="28"/>
          <w:szCs w:val="28"/>
        </w:rPr>
        <w:t>检测器源：β射线源采用小于100μCi的碳-14</w:t>
      </w:r>
    </w:p>
    <w:p w14:paraId="74BA069F">
      <w:pPr>
        <w:pStyle w:val="9"/>
        <w:bidi w:val="0"/>
        <w:rPr>
          <w:rFonts w:hint="eastAsia"/>
          <w:sz w:val="28"/>
          <w:szCs w:val="28"/>
          <w:lang w:eastAsia="zh-CN"/>
        </w:rPr>
      </w:pPr>
      <w:r>
        <w:rPr>
          <w:rFonts w:hint="eastAsia"/>
          <w:sz w:val="28"/>
          <w:szCs w:val="28"/>
          <w:lang w:eastAsia="zh-CN"/>
        </w:rPr>
        <w:t>★（</w:t>
      </w:r>
      <w:r>
        <w:rPr>
          <w:rFonts w:hint="eastAsia"/>
          <w:sz w:val="28"/>
          <w:szCs w:val="28"/>
          <w:lang w:val="en-US" w:eastAsia="zh-CN"/>
        </w:rPr>
        <w:t>14</w:t>
      </w:r>
      <w:r>
        <w:rPr>
          <w:rFonts w:hint="eastAsia"/>
          <w:sz w:val="28"/>
          <w:szCs w:val="28"/>
          <w:lang w:eastAsia="zh-CN"/>
        </w:rPr>
        <w:t>）提供设备分钟出值工作状态截图证明</w:t>
      </w:r>
    </w:p>
    <w:p w14:paraId="198CB11F">
      <w:pPr>
        <w:pStyle w:val="9"/>
        <w:bidi w:val="0"/>
        <w:rPr>
          <w:rFonts w:hint="eastAsia"/>
          <w:sz w:val="28"/>
          <w:szCs w:val="28"/>
          <w:lang w:eastAsia="zh-CN"/>
        </w:rPr>
      </w:pPr>
      <w:r>
        <w:rPr>
          <w:rFonts w:hint="eastAsia"/>
          <w:sz w:val="28"/>
          <w:szCs w:val="28"/>
          <w:lang w:eastAsia="zh-CN"/>
        </w:rPr>
        <w:t>★（</w:t>
      </w:r>
      <w:r>
        <w:rPr>
          <w:rFonts w:hint="eastAsia"/>
          <w:sz w:val="28"/>
          <w:szCs w:val="28"/>
          <w:lang w:val="en-US" w:eastAsia="zh-CN"/>
        </w:rPr>
        <w:t>15</w:t>
      </w:r>
      <w:r>
        <w:rPr>
          <w:rFonts w:hint="eastAsia"/>
          <w:sz w:val="28"/>
          <w:szCs w:val="28"/>
          <w:lang w:eastAsia="zh-CN"/>
        </w:rPr>
        <w:t>）提供设备每小时行程合理曲线截图证明</w:t>
      </w:r>
    </w:p>
    <w:p w14:paraId="1C364A0B">
      <w:pPr>
        <w:spacing w:line="360" w:lineRule="auto"/>
        <w:ind w:firstLine="560" w:firstLineChars="200"/>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三</w:t>
      </w:r>
      <w:r>
        <w:rPr>
          <w:rFonts w:hint="eastAsia" w:ascii="宋体" w:hAnsi="宋体"/>
          <w:sz w:val="28"/>
          <w:szCs w:val="28"/>
          <w:lang w:eastAsia="zh-CN"/>
        </w:rPr>
        <w:t>）</w:t>
      </w:r>
      <w:r>
        <w:rPr>
          <w:rFonts w:hint="eastAsia" w:ascii="宋体" w:hAnsi="宋体"/>
          <w:sz w:val="28"/>
          <w:szCs w:val="28"/>
        </w:rPr>
        <w:t>走航车</w:t>
      </w:r>
    </w:p>
    <w:p w14:paraId="045A3E6B">
      <w:pPr>
        <w:spacing w:line="360" w:lineRule="auto"/>
        <w:ind w:firstLine="560" w:firstLineChars="200"/>
        <w:rPr>
          <w:rFonts w:hint="eastAsia" w:ascii="宋体" w:hAnsi="宋体"/>
          <w:sz w:val="28"/>
          <w:szCs w:val="28"/>
        </w:rPr>
      </w:pPr>
      <w:r>
        <w:rPr>
          <w:rFonts w:hint="eastAsia" w:ascii="宋体" w:hAnsi="宋体"/>
          <w:sz w:val="28"/>
          <w:szCs w:val="28"/>
          <w:lang w:val="en-US" w:eastAsia="zh-CN"/>
        </w:rPr>
        <w:t>1、</w:t>
      </w:r>
      <w:r>
        <w:rPr>
          <w:rFonts w:hint="eastAsia" w:ascii="宋体" w:hAnsi="宋体"/>
          <w:sz w:val="28"/>
          <w:szCs w:val="28"/>
        </w:rPr>
        <w:t xml:space="preserve">机动性要求：投标产品在车载驻点扫描观测时无需将雷达整体移至车体外，保证走航车驻点观测和走航观测模式无缝快速切换，提高工作效率； </w:t>
      </w:r>
    </w:p>
    <w:p w14:paraId="3D2E8BC8">
      <w:pPr>
        <w:spacing w:line="360" w:lineRule="auto"/>
        <w:ind w:firstLine="560" w:firstLineChars="200"/>
        <w:rPr>
          <w:rFonts w:hint="eastAsia" w:ascii="宋体" w:hAnsi="宋体"/>
          <w:sz w:val="28"/>
          <w:szCs w:val="28"/>
        </w:rPr>
      </w:pPr>
      <w:r>
        <w:rPr>
          <w:rFonts w:hint="eastAsia" w:ascii="宋体" w:hAnsi="宋体"/>
          <w:sz w:val="28"/>
          <w:szCs w:val="28"/>
          <w:lang w:val="en-US" w:eastAsia="zh-CN"/>
        </w:rPr>
        <w:t>2、</w:t>
      </w:r>
      <w:r>
        <w:rPr>
          <w:rFonts w:hint="eastAsia" w:ascii="宋体" w:hAnsi="宋体"/>
          <w:sz w:val="28"/>
          <w:szCs w:val="28"/>
        </w:rPr>
        <w:t>走航数据显示：能够在三维地理信息系统（GIS）上实时显示航测轨迹组成的伪彩图数据墙并获取单条数据信息；</w:t>
      </w:r>
    </w:p>
    <w:p w14:paraId="67DBEBA8">
      <w:pPr>
        <w:spacing w:line="360" w:lineRule="auto"/>
        <w:ind w:firstLine="560" w:firstLineChars="200"/>
        <w:outlineLvl w:val="2"/>
        <w:rPr>
          <w:rFonts w:ascii="宋体" w:hAnsi="宋体"/>
          <w:sz w:val="28"/>
          <w:szCs w:val="28"/>
        </w:rPr>
      </w:pPr>
      <w:r>
        <w:rPr>
          <w:rFonts w:hint="eastAsia" w:ascii="宋体" w:hAnsi="宋体"/>
          <w:sz w:val="28"/>
          <w:szCs w:val="28"/>
          <w:lang w:val="en-US" w:eastAsia="zh-CN"/>
        </w:rPr>
        <w:t>4、</w:t>
      </w:r>
      <w:r>
        <w:rPr>
          <w:rFonts w:hint="eastAsia" w:ascii="宋体" w:hAnsi="宋体"/>
          <w:sz w:val="28"/>
          <w:szCs w:val="28"/>
        </w:rPr>
        <w:t>软件功能要求</w:t>
      </w:r>
    </w:p>
    <w:p w14:paraId="49D884A7">
      <w:pPr>
        <w:spacing w:line="360" w:lineRule="auto"/>
        <w:ind w:firstLine="560" w:firstLineChars="200"/>
        <w:rPr>
          <w:rFonts w:ascii="宋体" w:hAnsi="宋体"/>
          <w:sz w:val="28"/>
          <w:szCs w:val="28"/>
        </w:rPr>
      </w:pPr>
      <w:r>
        <w:rPr>
          <w:rFonts w:hint="eastAsia" w:ascii="宋体" w:hAnsi="宋体"/>
          <w:sz w:val="28"/>
          <w:szCs w:val="28"/>
        </w:rPr>
        <w:t>（1）可直接控制系统的启停；</w:t>
      </w:r>
    </w:p>
    <w:p w14:paraId="1A9B505B">
      <w:pPr>
        <w:spacing w:line="360" w:lineRule="auto"/>
        <w:ind w:firstLine="560" w:firstLineChars="200"/>
        <w:rPr>
          <w:rFonts w:hint="eastAsia" w:ascii="宋体" w:hAnsi="宋体"/>
          <w:sz w:val="28"/>
          <w:szCs w:val="28"/>
        </w:rPr>
      </w:pPr>
      <w:r>
        <w:rPr>
          <w:rFonts w:hint="eastAsia" w:ascii="宋体" w:hAnsi="宋体"/>
          <w:sz w:val="28"/>
          <w:szCs w:val="28"/>
        </w:rPr>
        <w:t>（2）可自动保存原始信号数据。</w:t>
      </w:r>
    </w:p>
    <w:p w14:paraId="1D665CCB">
      <w:pPr>
        <w:spacing w:line="360" w:lineRule="auto"/>
        <w:ind w:firstLine="560" w:firstLineChars="200"/>
        <w:rPr>
          <w:rFonts w:hint="eastAsia" w:ascii="宋体" w:hAns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）可监控系统外部市电是否供应正常，显示电池电量和状态。</w:t>
      </w:r>
    </w:p>
    <w:p w14:paraId="5880BF47">
      <w:pPr>
        <w:spacing w:line="360" w:lineRule="auto"/>
        <w:ind w:firstLine="560" w:firstLineChars="200"/>
        <w:rPr>
          <w:rFonts w:hint="eastAsia" w:ascii="宋体" w:hAnsi="宋体"/>
          <w:sz w:val="28"/>
          <w:szCs w:val="28"/>
        </w:rPr>
      </w:pPr>
      <w:r>
        <w:rPr>
          <w:rFonts w:hint="eastAsia" w:ascii="宋体" w:hAnsi="宋体"/>
          <w:sz w:val="28"/>
          <w:szCs w:val="28"/>
        </w:rPr>
        <w:t>（4）可监控扫描模块的实时运行状态，包含通讯状态，水平角度，垂直角度，转动速度等。</w:t>
      </w:r>
    </w:p>
    <w:p w14:paraId="23258DF6">
      <w:pPr>
        <w:spacing w:line="360" w:lineRule="auto"/>
        <w:ind w:firstLine="560" w:firstLineChars="200"/>
        <w:rPr>
          <w:rFonts w:hint="eastAsia" w:ascii="宋体" w:hAnsi="宋体"/>
          <w:sz w:val="28"/>
          <w:szCs w:val="28"/>
        </w:rPr>
      </w:pPr>
      <w:r>
        <w:rPr>
          <w:rFonts w:hint="eastAsia" w:ascii="宋体" w:hAnsi="宋体"/>
          <w:sz w:val="28"/>
          <w:szCs w:val="28"/>
        </w:rPr>
        <w:t>（5）可脱机运行数据解析，支持不同计算机的独立安装运行。</w:t>
      </w:r>
    </w:p>
    <w:p w14:paraId="433727D4">
      <w:pPr>
        <w:spacing w:line="360" w:lineRule="auto"/>
        <w:ind w:firstLine="560" w:firstLineChars="200"/>
        <w:rPr>
          <w:rFonts w:hint="eastAsia" w:ascii="宋体" w:hAnsi="宋体"/>
          <w:sz w:val="28"/>
          <w:szCs w:val="28"/>
        </w:rPr>
      </w:pPr>
      <w:r>
        <w:rPr>
          <w:rFonts w:hint="eastAsia" w:ascii="宋体" w:hAnsi="宋体"/>
          <w:sz w:val="28"/>
          <w:szCs w:val="28"/>
        </w:rPr>
        <w:t>（6）支持导入原始数据，进行伪彩图、曲线图的查看。</w:t>
      </w:r>
    </w:p>
    <w:p w14:paraId="12125DF0">
      <w:pPr>
        <w:spacing w:line="360" w:lineRule="auto"/>
        <w:ind w:firstLine="560" w:firstLineChars="200"/>
        <w:rPr>
          <w:rFonts w:hint="eastAsia" w:ascii="宋体" w:hAnsi="宋体"/>
          <w:sz w:val="28"/>
          <w:szCs w:val="28"/>
        </w:rPr>
      </w:pPr>
      <w:r>
        <w:rPr>
          <w:rFonts w:hint="eastAsia" w:ascii="宋体" w:hAnsi="宋体"/>
          <w:sz w:val="28"/>
          <w:szCs w:val="28"/>
        </w:rPr>
        <w:t>（7）可展示气溶胶的时空分布、污染信息和位置信息，能够在三维地理信息系统上实时显示污染热点。</w:t>
      </w:r>
    </w:p>
    <w:p w14:paraId="5D024FB5">
      <w:pPr>
        <w:spacing w:line="360" w:lineRule="auto"/>
        <w:ind w:firstLine="560" w:firstLineChars="200"/>
        <w:rPr>
          <w:rFonts w:hint="eastAsia" w:ascii="宋体" w:hAnsi="宋体"/>
          <w:sz w:val="28"/>
          <w:szCs w:val="28"/>
        </w:rPr>
      </w:pPr>
      <w:r>
        <w:rPr>
          <w:rFonts w:hint="eastAsia" w:ascii="宋体" w:hAnsi="宋体"/>
          <w:sz w:val="28"/>
          <w:szCs w:val="28"/>
        </w:rPr>
        <w:t>（8）支持动态污染热点的信息推送及报警。</w:t>
      </w:r>
    </w:p>
    <w:p w14:paraId="6F7821E2">
      <w:pPr>
        <w:spacing w:line="360" w:lineRule="auto"/>
        <w:ind w:firstLine="560" w:firstLineChars="200"/>
        <w:rPr>
          <w:rFonts w:hint="eastAsia" w:ascii="宋体" w:hAnsi="宋体"/>
          <w:sz w:val="28"/>
          <w:szCs w:val="28"/>
        </w:rPr>
      </w:pPr>
      <w:r>
        <w:rPr>
          <w:rFonts w:hint="eastAsia" w:ascii="宋体" w:hAnsi="宋体"/>
          <w:sz w:val="28"/>
          <w:szCs w:val="28"/>
        </w:rPr>
        <w:t>（9）可直接获取设备地理位置信息，包括经纬度、方位角等信息，支持手动在地图添加和清除地理要素标注。</w:t>
      </w:r>
    </w:p>
    <w:p w14:paraId="0A6BE896">
      <w:pPr>
        <w:spacing w:line="360" w:lineRule="auto"/>
        <w:ind w:firstLine="560" w:firstLineChars="200"/>
        <w:outlineLvl w:val="2"/>
        <w:rPr>
          <w:rFonts w:ascii="宋体" w:hAnsi="宋体"/>
          <w:sz w:val="28"/>
          <w:szCs w:val="28"/>
        </w:rPr>
      </w:pPr>
      <w:r>
        <w:rPr>
          <w:rFonts w:hint="eastAsia" w:ascii="宋体" w:hAnsi="宋体"/>
          <w:sz w:val="28"/>
          <w:szCs w:val="28"/>
          <w:lang w:val="en-US" w:eastAsia="zh-CN"/>
        </w:rPr>
        <w:t>5、</w:t>
      </w:r>
      <w:r>
        <w:rPr>
          <w:rFonts w:hint="eastAsia" w:ascii="宋体" w:hAnsi="宋体"/>
          <w:sz w:val="28"/>
          <w:szCs w:val="28"/>
        </w:rPr>
        <w:t>人员配置要求</w:t>
      </w:r>
    </w:p>
    <w:p w14:paraId="2352C401">
      <w:pPr>
        <w:spacing w:line="360" w:lineRule="auto"/>
        <w:ind w:firstLine="560" w:firstLineChars="200"/>
        <w:rPr>
          <w:rFonts w:hint="eastAsia" w:ascii="宋体" w:hAnsi="宋体"/>
          <w:sz w:val="28"/>
          <w:szCs w:val="28"/>
        </w:rPr>
      </w:pPr>
      <w:r>
        <w:rPr>
          <w:rFonts w:hint="eastAsia" w:ascii="宋体" w:hAnsi="宋体"/>
          <w:sz w:val="28"/>
          <w:szCs w:val="28"/>
        </w:rPr>
        <w:t>（1）投标人至少为监测车配备 1 名专职司机，能够保证车辆的日常运行、维护。</w:t>
      </w:r>
    </w:p>
    <w:p w14:paraId="09C8D241">
      <w:pPr>
        <w:spacing w:line="360" w:lineRule="auto"/>
        <w:ind w:firstLine="560" w:firstLineChars="200"/>
        <w:rPr>
          <w:rFonts w:hint="eastAsia" w:ascii="宋体" w:hAnsi="宋体"/>
          <w:sz w:val="28"/>
          <w:szCs w:val="28"/>
        </w:rPr>
      </w:pPr>
      <w:r>
        <w:rPr>
          <w:rFonts w:hint="eastAsia" w:ascii="宋体" w:hAnsi="宋体"/>
          <w:sz w:val="28"/>
          <w:szCs w:val="28"/>
        </w:rPr>
        <w:t xml:space="preserve">（2）投标人至少为监测车配备 </w:t>
      </w:r>
      <w:r>
        <w:rPr>
          <w:rFonts w:hint="eastAsia" w:ascii="宋体" w:hAnsi="宋体"/>
          <w:sz w:val="28"/>
          <w:szCs w:val="28"/>
          <w:lang w:val="en-US" w:eastAsia="zh-CN"/>
        </w:rPr>
        <w:t>1</w:t>
      </w:r>
      <w:r>
        <w:rPr>
          <w:rFonts w:hint="eastAsia" w:ascii="宋体" w:hAnsi="宋体"/>
          <w:sz w:val="28"/>
          <w:szCs w:val="28"/>
        </w:rPr>
        <w:t xml:space="preserve"> 名专职技术服务人员，项目执行过程中人员不得变更，并具有走航监测相关工作经验。投标人的数据分析人员具备环境数监测分析能力和经验，具备快速出具各种类型报告的能力及团队。</w:t>
      </w:r>
    </w:p>
    <w:p w14:paraId="26D9E378">
      <w:pPr>
        <w:spacing w:line="360" w:lineRule="auto"/>
        <w:ind w:firstLine="560" w:firstLineChars="200"/>
        <w:rPr>
          <w:rFonts w:ascii="宋体" w:hAnsi="宋体"/>
          <w:sz w:val="28"/>
          <w:szCs w:val="28"/>
        </w:rPr>
      </w:pPr>
      <w:r>
        <w:rPr>
          <w:rFonts w:hint="eastAsia" w:ascii="宋体" w:hAnsi="宋体"/>
          <w:sz w:val="28"/>
          <w:szCs w:val="28"/>
        </w:rPr>
        <w:t>（3）对监测车建立专人负责制，保证走航监测设备及系统正常运行。</w:t>
      </w:r>
    </w:p>
    <w:p w14:paraId="194C00FF">
      <w:pPr>
        <w:spacing w:line="360" w:lineRule="auto"/>
        <w:ind w:firstLine="560" w:firstLineChars="200"/>
        <w:outlineLvl w:val="2"/>
        <w:rPr>
          <w:rFonts w:ascii="宋体" w:hAnsi="宋体"/>
          <w:sz w:val="28"/>
          <w:szCs w:val="28"/>
        </w:rPr>
      </w:pPr>
      <w:r>
        <w:rPr>
          <w:rFonts w:hint="eastAsia" w:ascii="宋体" w:hAnsi="宋体"/>
          <w:sz w:val="28"/>
          <w:szCs w:val="28"/>
          <w:lang w:val="en-US" w:eastAsia="zh-CN"/>
        </w:rPr>
        <w:t>6、</w:t>
      </w:r>
      <w:r>
        <w:rPr>
          <w:rFonts w:hint="eastAsia" w:ascii="宋体" w:hAnsi="宋体"/>
          <w:sz w:val="28"/>
          <w:szCs w:val="28"/>
        </w:rPr>
        <w:t>报告要求</w:t>
      </w:r>
    </w:p>
    <w:p w14:paraId="2189F94C">
      <w:pPr>
        <w:spacing w:line="360" w:lineRule="auto"/>
        <w:ind w:firstLine="560" w:firstLineChars="200"/>
        <w:rPr>
          <w:rFonts w:hint="eastAsia" w:ascii="宋体" w:hAnsi="宋体"/>
          <w:sz w:val="28"/>
          <w:szCs w:val="28"/>
        </w:rPr>
      </w:pPr>
      <w:r>
        <w:rPr>
          <w:rFonts w:hint="eastAsia" w:ascii="宋体" w:hAnsi="宋体"/>
          <w:sz w:val="28"/>
          <w:szCs w:val="28"/>
        </w:rPr>
        <w:t>提供监测和数据分析报告，根据实际监测情况进行相关分析，并给出走航结论。</w:t>
      </w:r>
    </w:p>
    <w:p w14:paraId="3586CE7F">
      <w:pPr>
        <w:spacing w:line="360" w:lineRule="auto"/>
        <w:ind w:firstLine="560" w:firstLineChars="200"/>
        <w:rPr>
          <w:rFonts w:hint="eastAsia" w:ascii="宋体" w:hAnsi="宋体"/>
          <w:sz w:val="28"/>
          <w:szCs w:val="28"/>
        </w:rPr>
      </w:pPr>
      <w:r>
        <w:rPr>
          <w:rFonts w:hint="eastAsia" w:ascii="宋体" w:hAnsi="宋体"/>
          <w:sz w:val="28"/>
          <w:szCs w:val="28"/>
        </w:rPr>
        <w:t>（1）污染物溯源</w:t>
      </w:r>
    </w:p>
    <w:p w14:paraId="62980760">
      <w:pPr>
        <w:spacing w:line="360" w:lineRule="auto"/>
        <w:ind w:firstLine="560" w:firstLineChars="200"/>
        <w:rPr>
          <w:rFonts w:hint="eastAsia" w:ascii="宋体" w:hAnsi="宋体"/>
          <w:sz w:val="28"/>
          <w:szCs w:val="28"/>
        </w:rPr>
      </w:pPr>
      <w:r>
        <w:rPr>
          <w:rFonts w:hint="eastAsia" w:ascii="宋体" w:hAnsi="宋体"/>
          <w:sz w:val="28"/>
          <w:szCs w:val="28"/>
        </w:rPr>
        <w:t>租赁服务期间，结合走航及扫描观测数据、现场溯源取证照片进行来源分析，提交污染源溯源日报（走航期间提供走航日报，阶段性汇总分析报，每月提供走航汇总月报）。</w:t>
      </w:r>
    </w:p>
    <w:p w14:paraId="1351F9F5">
      <w:pPr>
        <w:spacing w:line="360" w:lineRule="auto"/>
        <w:ind w:firstLine="560" w:firstLineChars="200"/>
        <w:rPr>
          <w:rFonts w:hint="eastAsia" w:ascii="宋体" w:hAnsi="宋体"/>
          <w:sz w:val="28"/>
          <w:szCs w:val="28"/>
        </w:rPr>
      </w:pPr>
      <w:r>
        <w:rPr>
          <w:rFonts w:hint="eastAsia" w:ascii="宋体" w:hAnsi="宋体"/>
          <w:sz w:val="28"/>
          <w:szCs w:val="28"/>
        </w:rPr>
        <w:t>（2）综合评估报告</w:t>
      </w:r>
    </w:p>
    <w:p w14:paraId="23866D1E">
      <w:pPr>
        <w:spacing w:line="360" w:lineRule="auto"/>
        <w:ind w:firstLine="560" w:firstLineChars="200"/>
        <w:rPr>
          <w:rFonts w:hint="eastAsia" w:ascii="宋体" w:hAnsi="宋体"/>
          <w:sz w:val="28"/>
          <w:szCs w:val="28"/>
        </w:rPr>
      </w:pPr>
      <w:r>
        <w:rPr>
          <w:rFonts w:hint="eastAsia" w:ascii="宋体" w:hAnsi="宋体"/>
          <w:sz w:val="28"/>
          <w:szCs w:val="28"/>
        </w:rPr>
        <w:t>租赁服务结束后，结合区域空气质量情况，区域走航、扫描及溯源情况，围绕目标已开展措施及相关对策情况，形成一份综合评估报告。</w:t>
      </w:r>
    </w:p>
    <w:p w14:paraId="37B07F06">
      <w:pPr>
        <w:spacing w:line="360" w:lineRule="auto"/>
        <w:ind w:firstLine="560" w:firstLineChars="200"/>
        <w:outlineLvl w:val="1"/>
        <w:rPr>
          <w:rFonts w:ascii="宋体" w:hAnsi="宋体" w:cs="仿宋_GB2312"/>
          <w:b w:val="0"/>
          <w:bCs/>
          <w:sz w:val="28"/>
          <w:szCs w:val="28"/>
        </w:rPr>
      </w:pPr>
      <w:r>
        <w:rPr>
          <w:rFonts w:hint="eastAsia" w:ascii="宋体" w:hAnsi="宋体" w:cs="仿宋_GB2312"/>
          <w:b w:val="0"/>
          <w:bCs/>
          <w:sz w:val="28"/>
          <w:szCs w:val="28"/>
          <w:lang w:val="en-US" w:eastAsia="zh-CN"/>
        </w:rPr>
        <w:t>7、</w:t>
      </w:r>
      <w:r>
        <w:rPr>
          <w:rFonts w:hint="eastAsia" w:ascii="宋体" w:hAnsi="宋体" w:cs="仿宋_GB2312"/>
          <w:b w:val="0"/>
          <w:bCs/>
          <w:sz w:val="28"/>
          <w:szCs w:val="28"/>
        </w:rPr>
        <w:t>售后服务</w:t>
      </w:r>
    </w:p>
    <w:p w14:paraId="0171E686">
      <w:pPr>
        <w:spacing w:line="360" w:lineRule="auto"/>
        <w:ind w:firstLine="560" w:firstLineChars="200"/>
        <w:rPr>
          <w:rFonts w:ascii="宋体" w:hAnsi="宋体"/>
          <w:color w:val="000000"/>
          <w:sz w:val="28"/>
          <w:szCs w:val="28"/>
        </w:rPr>
      </w:pPr>
      <w:r>
        <w:rPr>
          <w:rFonts w:hint="eastAsia" w:ascii="宋体" w:hAnsi="宋体"/>
          <w:color w:val="000000"/>
          <w:sz w:val="28"/>
          <w:szCs w:val="28"/>
        </w:rPr>
        <w:t>1、中标方按照服务要求提供相关服务。</w:t>
      </w:r>
    </w:p>
    <w:p w14:paraId="50CDB4E7">
      <w:pPr>
        <w:spacing w:line="360" w:lineRule="auto"/>
        <w:ind w:firstLine="560" w:firstLineChars="200"/>
        <w:rPr>
          <w:rFonts w:hint="default" w:ascii="宋体" w:hAnsi="宋体" w:eastAsia="宋体"/>
          <w:color w:val="000000"/>
          <w:sz w:val="28"/>
          <w:szCs w:val="28"/>
          <w:lang w:val="en-US" w:eastAsia="zh-CN"/>
        </w:rPr>
      </w:pPr>
      <w:r>
        <w:rPr>
          <w:rFonts w:hint="eastAsia" w:ascii="宋体" w:hAnsi="宋体"/>
          <w:color w:val="000000"/>
          <w:sz w:val="28"/>
          <w:szCs w:val="28"/>
        </w:rPr>
        <w:t>2、在服务期内，仪器出现故障，中标方</w:t>
      </w:r>
      <w:r>
        <w:rPr>
          <w:rFonts w:hint="eastAsia" w:ascii="宋体" w:hAnsi="宋体"/>
          <w:color w:val="000000"/>
          <w:sz w:val="28"/>
          <w:szCs w:val="28"/>
          <w:lang w:val="en-US" w:eastAsia="zh-CN"/>
        </w:rPr>
        <w:t>应</w:t>
      </w:r>
      <w:r>
        <w:rPr>
          <w:rFonts w:hint="eastAsia" w:ascii="宋体" w:hAnsi="宋体"/>
          <w:color w:val="000000"/>
          <w:sz w:val="28"/>
          <w:szCs w:val="28"/>
        </w:rPr>
        <w:t>在2小时内响应，并在</w:t>
      </w:r>
      <w:r>
        <w:rPr>
          <w:rFonts w:hint="eastAsia" w:ascii="宋体" w:hAnsi="宋体"/>
          <w:color w:val="000000"/>
          <w:sz w:val="28"/>
          <w:szCs w:val="28"/>
          <w:lang w:val="en-US" w:eastAsia="zh-CN"/>
        </w:rPr>
        <w:t>12</w:t>
      </w:r>
      <w:r>
        <w:rPr>
          <w:rFonts w:hint="eastAsia" w:ascii="宋体" w:hAnsi="宋体"/>
          <w:color w:val="000000"/>
          <w:sz w:val="28"/>
          <w:szCs w:val="28"/>
        </w:rPr>
        <w:t>小时内</w:t>
      </w:r>
      <w:r>
        <w:rPr>
          <w:rFonts w:hint="eastAsia" w:ascii="宋体" w:hAnsi="宋体"/>
          <w:color w:val="000000"/>
          <w:sz w:val="28"/>
          <w:szCs w:val="28"/>
          <w:lang w:val="en-US" w:eastAsia="zh-CN"/>
        </w:rPr>
        <w:t>预</w:t>
      </w:r>
      <w:r>
        <w:rPr>
          <w:rFonts w:hint="eastAsia" w:ascii="宋体" w:hAnsi="宋体"/>
          <w:color w:val="000000"/>
          <w:sz w:val="28"/>
          <w:szCs w:val="28"/>
        </w:rPr>
        <w:t>处理</w:t>
      </w:r>
      <w:r>
        <w:rPr>
          <w:rFonts w:hint="eastAsia" w:ascii="宋体" w:hAnsi="宋体"/>
          <w:color w:val="000000"/>
          <w:sz w:val="28"/>
          <w:szCs w:val="28"/>
          <w:lang w:eastAsia="zh-CN"/>
        </w:rPr>
        <w:t>，</w:t>
      </w:r>
      <w:r>
        <w:rPr>
          <w:rFonts w:hint="eastAsia" w:ascii="宋体" w:hAnsi="宋体"/>
          <w:color w:val="000000"/>
          <w:sz w:val="28"/>
          <w:szCs w:val="28"/>
          <w:lang w:val="en-US" w:eastAsia="zh-CN"/>
        </w:rPr>
        <w:t>保证监测车辆及设备处于随时待机启用状态。中标方应准备便携式备用机，当仪器出现故障时，确保仪器故障期间可即时响应应急任务。</w:t>
      </w:r>
    </w:p>
    <w:p w14:paraId="2B3FC3F2">
      <w:pPr>
        <w:spacing w:line="360" w:lineRule="auto"/>
        <w:ind w:firstLine="562" w:firstLineChars="200"/>
        <w:outlineLvl w:val="1"/>
        <w:rPr>
          <w:rFonts w:ascii="宋体" w:hAnsi="宋体" w:cs="仿宋_GB2312"/>
          <w:b/>
          <w:bCs w:val="0"/>
          <w:sz w:val="28"/>
          <w:szCs w:val="28"/>
        </w:rPr>
      </w:pPr>
      <w:r>
        <w:rPr>
          <w:rFonts w:hint="eastAsia" w:ascii="宋体" w:hAnsi="宋体" w:cs="仿宋_GB2312"/>
          <w:b/>
          <w:bCs w:val="0"/>
          <w:sz w:val="28"/>
          <w:szCs w:val="28"/>
          <w:lang w:val="en-US" w:eastAsia="zh-CN"/>
        </w:rPr>
        <w:t>五、</w:t>
      </w:r>
      <w:r>
        <w:rPr>
          <w:rFonts w:hint="eastAsia" w:ascii="宋体" w:hAnsi="宋体" w:cs="仿宋_GB2312"/>
          <w:b/>
          <w:bCs w:val="0"/>
          <w:sz w:val="28"/>
          <w:szCs w:val="28"/>
        </w:rPr>
        <w:t>检验及考核标准</w:t>
      </w:r>
    </w:p>
    <w:p w14:paraId="73F1F528">
      <w:pPr>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验收要求为在项目服务期间，按照服务要求稳定提供数据分析日报并完成相应的综合性评估报告，中标方向采购方提出验收申请，由采购方组织验收组，按招标文件、投标文件及合同进行验收，验收合格后形成验收意见。</w:t>
      </w:r>
    </w:p>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宋体-18030">
    <w:altName w:val="宋体"/>
    <w:panose1 w:val="00000000000000000000"/>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11572">
    <w:pPr>
      <w:pStyle w:val="15"/>
      <w:jc w:val="center"/>
    </w:pPr>
  </w:p>
  <w:p w14:paraId="49FB21FF">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8A868">
    <w:pPr>
      <w:pStyle w:val="16"/>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7E4FBD"/>
    <w:multiLevelType w:val="multilevel"/>
    <w:tmpl w:val="667E4FBD"/>
    <w:lvl w:ilvl="0" w:tentative="0">
      <w:start w:val="1"/>
      <w:numFmt w:val="chineseCountingThousand"/>
      <w:suff w:val="space"/>
      <w:lvlText w:val="第%1章"/>
      <w:lvlJc w:val="left"/>
      <w:pPr>
        <w:ind w:left="0" w:firstLine="0"/>
      </w:pPr>
      <w:rPr>
        <w:rFonts w:hint="eastAsia"/>
        <w:sz w:val="36"/>
        <w:lang w:val="en-US"/>
      </w:rPr>
    </w:lvl>
    <w:lvl w:ilvl="1" w:tentative="0">
      <w:start w:val="1"/>
      <w:numFmt w:val="decimal"/>
      <w:isLgl/>
      <w:suff w:val="space"/>
      <w:lvlText w:val="%1.%2"/>
      <w:lvlJc w:val="left"/>
      <w:pPr>
        <w:ind w:left="0" w:firstLine="0"/>
      </w:pPr>
      <w:rPr>
        <w:rFonts w:hint="default" w:ascii="Calibri" w:hAnsi="Calibri"/>
        <w:b/>
        <w:sz w:val="28"/>
        <w:lang w:eastAsia="zh-CN"/>
      </w:rPr>
    </w:lvl>
    <w:lvl w:ilvl="2" w:tentative="0">
      <w:start w:val="1"/>
      <w:numFmt w:val="decimal"/>
      <w:isLgl/>
      <w:suff w:val="space"/>
      <w:lvlText w:val="%1.%2.%3"/>
      <w:lvlJc w:val="left"/>
      <w:pPr>
        <w:ind w:left="0" w:firstLine="0"/>
      </w:pPr>
      <w:rPr>
        <w:rFonts w:hint="eastAsia"/>
        <w:b/>
        <w:sz w:val="24"/>
        <w:szCs w:val="28"/>
      </w:rPr>
    </w:lvl>
    <w:lvl w:ilvl="3" w:tentative="0">
      <w:start w:val="1"/>
      <w:numFmt w:val="decimal"/>
      <w:isLgl/>
      <w:suff w:val="space"/>
      <w:lvlText w:val="%1.%2.%3.%4"/>
      <w:lvlJc w:val="left"/>
      <w:pPr>
        <w:ind w:left="0" w:firstLine="0"/>
      </w:pPr>
      <w:rPr>
        <w:rFonts w:hint="default" w:ascii="Calibri" w:hAnsi="Calibri"/>
        <w:sz w:val="24"/>
        <w:lang w:val="en-US" w:eastAsia="zh-CN"/>
      </w:rPr>
    </w:lvl>
    <w:lvl w:ilvl="4" w:tentative="0">
      <w:start w:val="1"/>
      <w:numFmt w:val="decimal"/>
      <w:pStyle w:val="8"/>
      <w:isLgl/>
      <w:suff w:val="space"/>
      <w:lvlText w:val="%1.%2.%3.%4.%5"/>
      <w:lvlJc w:val="left"/>
      <w:pPr>
        <w:ind w:left="426" w:firstLine="0"/>
      </w:pPr>
      <w:rPr>
        <w:rFonts w:hint="eastAsia"/>
        <w:b/>
        <w:sz w:val="24"/>
        <w:szCs w:val="24"/>
        <w:lang w:val="en-US"/>
      </w:rPr>
    </w:lvl>
    <w:lvl w:ilvl="5" w:tentative="0">
      <w:start w:val="1"/>
      <w:numFmt w:val="decimal"/>
      <w:isLgl/>
      <w:lvlText w:val="%1.%2.%3.%4.%5.%6"/>
      <w:lvlJc w:val="left"/>
      <w:pPr>
        <w:tabs>
          <w:tab w:val="left" w:pos="360"/>
        </w:tabs>
        <w:ind w:left="0" w:firstLine="0"/>
      </w:pPr>
      <w:rPr>
        <w:rFonts w:hint="eastAsia"/>
      </w:rPr>
    </w:lvl>
    <w:lvl w:ilvl="6" w:tentative="0">
      <w:start w:val="1"/>
      <w:numFmt w:val="decimal"/>
      <w:lvlText w:val=""/>
      <w:lvlJc w:val="left"/>
      <w:pPr>
        <w:ind w:left="0" w:firstLine="0"/>
      </w:pPr>
      <w:rPr>
        <w:rFonts w:hint="eastAsia"/>
      </w:rPr>
    </w:lvl>
    <w:lvl w:ilvl="7" w:tentative="0">
      <w:start w:val="1"/>
      <w:numFmt w:val="decimal"/>
      <w:lvlText w:val=""/>
      <w:lvlJc w:val="left"/>
      <w:pPr>
        <w:ind w:left="0" w:firstLine="0"/>
      </w:pPr>
      <w:rPr>
        <w:rFonts w:hint="eastAsia"/>
      </w:rPr>
    </w:lvl>
    <w:lvl w:ilvl="8" w:tentative="0">
      <w:start w:val="1"/>
      <w:numFmt w:val="decimal"/>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724"/>
    <w:rsid w:val="00001889"/>
    <w:rsid w:val="00003DFA"/>
    <w:rsid w:val="00005F62"/>
    <w:rsid w:val="00006E4B"/>
    <w:rsid w:val="00010DCC"/>
    <w:rsid w:val="00012FFC"/>
    <w:rsid w:val="000148DC"/>
    <w:rsid w:val="00031CEA"/>
    <w:rsid w:val="000368B4"/>
    <w:rsid w:val="00042848"/>
    <w:rsid w:val="0004290B"/>
    <w:rsid w:val="00045320"/>
    <w:rsid w:val="00052A1F"/>
    <w:rsid w:val="00053E71"/>
    <w:rsid w:val="00054F92"/>
    <w:rsid w:val="000648C9"/>
    <w:rsid w:val="00072857"/>
    <w:rsid w:val="00077B1C"/>
    <w:rsid w:val="00080C6E"/>
    <w:rsid w:val="000915C5"/>
    <w:rsid w:val="0009282D"/>
    <w:rsid w:val="00094E06"/>
    <w:rsid w:val="00095F4A"/>
    <w:rsid w:val="000A3CFD"/>
    <w:rsid w:val="000A565D"/>
    <w:rsid w:val="000B673A"/>
    <w:rsid w:val="000C1122"/>
    <w:rsid w:val="000D0EF4"/>
    <w:rsid w:val="000D3F42"/>
    <w:rsid w:val="000D6289"/>
    <w:rsid w:val="000D645B"/>
    <w:rsid w:val="000E019C"/>
    <w:rsid w:val="000E03E0"/>
    <w:rsid w:val="000E1036"/>
    <w:rsid w:val="000E17E1"/>
    <w:rsid w:val="000E5CFA"/>
    <w:rsid w:val="000F1EBD"/>
    <w:rsid w:val="000F712A"/>
    <w:rsid w:val="0010700B"/>
    <w:rsid w:val="00110130"/>
    <w:rsid w:val="001113DF"/>
    <w:rsid w:val="00115F34"/>
    <w:rsid w:val="001169E8"/>
    <w:rsid w:val="001227FB"/>
    <w:rsid w:val="0012425E"/>
    <w:rsid w:val="00127077"/>
    <w:rsid w:val="00131743"/>
    <w:rsid w:val="0013506D"/>
    <w:rsid w:val="0014052C"/>
    <w:rsid w:val="001467AB"/>
    <w:rsid w:val="00153F6C"/>
    <w:rsid w:val="00154B72"/>
    <w:rsid w:val="00154F01"/>
    <w:rsid w:val="001553BB"/>
    <w:rsid w:val="00162EC8"/>
    <w:rsid w:val="00164EEA"/>
    <w:rsid w:val="001653C3"/>
    <w:rsid w:val="00172A27"/>
    <w:rsid w:val="001752F6"/>
    <w:rsid w:val="00181D33"/>
    <w:rsid w:val="001834EC"/>
    <w:rsid w:val="00183DC8"/>
    <w:rsid w:val="00185327"/>
    <w:rsid w:val="00186518"/>
    <w:rsid w:val="001A0A91"/>
    <w:rsid w:val="001A3474"/>
    <w:rsid w:val="001A5E09"/>
    <w:rsid w:val="001B636C"/>
    <w:rsid w:val="001C1973"/>
    <w:rsid w:val="001C27C8"/>
    <w:rsid w:val="001C3192"/>
    <w:rsid w:val="001C399E"/>
    <w:rsid w:val="001C62C0"/>
    <w:rsid w:val="001D43D8"/>
    <w:rsid w:val="001D5EED"/>
    <w:rsid w:val="001E1DF0"/>
    <w:rsid w:val="001E3D62"/>
    <w:rsid w:val="001E7E8C"/>
    <w:rsid w:val="001F704C"/>
    <w:rsid w:val="002017FD"/>
    <w:rsid w:val="00203C85"/>
    <w:rsid w:val="00211300"/>
    <w:rsid w:val="00220535"/>
    <w:rsid w:val="00221879"/>
    <w:rsid w:val="00224752"/>
    <w:rsid w:val="002278DB"/>
    <w:rsid w:val="00231357"/>
    <w:rsid w:val="00233D8E"/>
    <w:rsid w:val="0024114F"/>
    <w:rsid w:val="00241F4C"/>
    <w:rsid w:val="002452A8"/>
    <w:rsid w:val="00245D92"/>
    <w:rsid w:val="00246DAB"/>
    <w:rsid w:val="0025029C"/>
    <w:rsid w:val="002514CC"/>
    <w:rsid w:val="00261161"/>
    <w:rsid w:val="002619BB"/>
    <w:rsid w:val="00262C94"/>
    <w:rsid w:val="002650A4"/>
    <w:rsid w:val="00273266"/>
    <w:rsid w:val="0027651F"/>
    <w:rsid w:val="002775B8"/>
    <w:rsid w:val="00283924"/>
    <w:rsid w:val="00284355"/>
    <w:rsid w:val="0029331A"/>
    <w:rsid w:val="0029383F"/>
    <w:rsid w:val="00296008"/>
    <w:rsid w:val="00297977"/>
    <w:rsid w:val="002A0FA3"/>
    <w:rsid w:val="002A1BDE"/>
    <w:rsid w:val="002A2437"/>
    <w:rsid w:val="002A449C"/>
    <w:rsid w:val="002A4574"/>
    <w:rsid w:val="002B0ED4"/>
    <w:rsid w:val="002B33C4"/>
    <w:rsid w:val="002B5B8F"/>
    <w:rsid w:val="002B797A"/>
    <w:rsid w:val="002C127C"/>
    <w:rsid w:val="002C35FE"/>
    <w:rsid w:val="002D0AF6"/>
    <w:rsid w:val="002D220D"/>
    <w:rsid w:val="002E0405"/>
    <w:rsid w:val="002E08E4"/>
    <w:rsid w:val="002F1E9A"/>
    <w:rsid w:val="002F1FE8"/>
    <w:rsid w:val="002F2F2C"/>
    <w:rsid w:val="002F377A"/>
    <w:rsid w:val="002F3AD9"/>
    <w:rsid w:val="002F43DE"/>
    <w:rsid w:val="002F5D2C"/>
    <w:rsid w:val="002F7A26"/>
    <w:rsid w:val="00300993"/>
    <w:rsid w:val="00300E08"/>
    <w:rsid w:val="00301112"/>
    <w:rsid w:val="003014B6"/>
    <w:rsid w:val="00302E30"/>
    <w:rsid w:val="003102A9"/>
    <w:rsid w:val="003136BE"/>
    <w:rsid w:val="00314875"/>
    <w:rsid w:val="003175F5"/>
    <w:rsid w:val="00317C08"/>
    <w:rsid w:val="00320C3C"/>
    <w:rsid w:val="00320EEB"/>
    <w:rsid w:val="00332444"/>
    <w:rsid w:val="003331BA"/>
    <w:rsid w:val="00337D5C"/>
    <w:rsid w:val="00342D05"/>
    <w:rsid w:val="003437E5"/>
    <w:rsid w:val="00344882"/>
    <w:rsid w:val="00344F9F"/>
    <w:rsid w:val="00351845"/>
    <w:rsid w:val="00352F68"/>
    <w:rsid w:val="00355BEF"/>
    <w:rsid w:val="00356033"/>
    <w:rsid w:val="00357C67"/>
    <w:rsid w:val="00366CA1"/>
    <w:rsid w:val="00367FFA"/>
    <w:rsid w:val="0037190B"/>
    <w:rsid w:val="00383FF9"/>
    <w:rsid w:val="00390717"/>
    <w:rsid w:val="0039193B"/>
    <w:rsid w:val="00395EA1"/>
    <w:rsid w:val="003A00EC"/>
    <w:rsid w:val="003A0C57"/>
    <w:rsid w:val="003A57F6"/>
    <w:rsid w:val="003B604B"/>
    <w:rsid w:val="003C19EC"/>
    <w:rsid w:val="003C2E34"/>
    <w:rsid w:val="003C6078"/>
    <w:rsid w:val="003D14F5"/>
    <w:rsid w:val="003E4D9A"/>
    <w:rsid w:val="003E5A16"/>
    <w:rsid w:val="003F24A9"/>
    <w:rsid w:val="003F5CF6"/>
    <w:rsid w:val="003F6E04"/>
    <w:rsid w:val="003F7382"/>
    <w:rsid w:val="003F7A29"/>
    <w:rsid w:val="00400750"/>
    <w:rsid w:val="00401C00"/>
    <w:rsid w:val="0040447B"/>
    <w:rsid w:val="00407C68"/>
    <w:rsid w:val="004113E0"/>
    <w:rsid w:val="004145FA"/>
    <w:rsid w:val="00415465"/>
    <w:rsid w:val="00421B64"/>
    <w:rsid w:val="00422110"/>
    <w:rsid w:val="00426CEE"/>
    <w:rsid w:val="004306B5"/>
    <w:rsid w:val="00434842"/>
    <w:rsid w:val="00442C56"/>
    <w:rsid w:val="00444E1A"/>
    <w:rsid w:val="00451FE3"/>
    <w:rsid w:val="004535DE"/>
    <w:rsid w:val="00453778"/>
    <w:rsid w:val="004538B7"/>
    <w:rsid w:val="0046066E"/>
    <w:rsid w:val="00464A9A"/>
    <w:rsid w:val="004664D2"/>
    <w:rsid w:val="00472364"/>
    <w:rsid w:val="00474D42"/>
    <w:rsid w:val="00477484"/>
    <w:rsid w:val="00481185"/>
    <w:rsid w:val="00482631"/>
    <w:rsid w:val="00485AFE"/>
    <w:rsid w:val="00486590"/>
    <w:rsid w:val="00487B8F"/>
    <w:rsid w:val="004917A5"/>
    <w:rsid w:val="00492F00"/>
    <w:rsid w:val="004931DF"/>
    <w:rsid w:val="00494721"/>
    <w:rsid w:val="00495AE7"/>
    <w:rsid w:val="004A1093"/>
    <w:rsid w:val="004A14B9"/>
    <w:rsid w:val="004A4646"/>
    <w:rsid w:val="004A58B0"/>
    <w:rsid w:val="004A5BB7"/>
    <w:rsid w:val="004A7720"/>
    <w:rsid w:val="004B2A41"/>
    <w:rsid w:val="004B6DC9"/>
    <w:rsid w:val="004C28E8"/>
    <w:rsid w:val="004C293A"/>
    <w:rsid w:val="004C6A7E"/>
    <w:rsid w:val="004D1B42"/>
    <w:rsid w:val="004D4048"/>
    <w:rsid w:val="004D5015"/>
    <w:rsid w:val="004D708E"/>
    <w:rsid w:val="004D7EB1"/>
    <w:rsid w:val="004E634D"/>
    <w:rsid w:val="004F0653"/>
    <w:rsid w:val="004F4618"/>
    <w:rsid w:val="00505048"/>
    <w:rsid w:val="00515B7C"/>
    <w:rsid w:val="00515E84"/>
    <w:rsid w:val="0052412F"/>
    <w:rsid w:val="00532C1E"/>
    <w:rsid w:val="0053390A"/>
    <w:rsid w:val="00542A2C"/>
    <w:rsid w:val="005464FE"/>
    <w:rsid w:val="00550F01"/>
    <w:rsid w:val="005578BD"/>
    <w:rsid w:val="0056103C"/>
    <w:rsid w:val="005635A2"/>
    <w:rsid w:val="00565252"/>
    <w:rsid w:val="00565B1E"/>
    <w:rsid w:val="005677EA"/>
    <w:rsid w:val="00567DE4"/>
    <w:rsid w:val="00570B86"/>
    <w:rsid w:val="00571D63"/>
    <w:rsid w:val="00576187"/>
    <w:rsid w:val="00585088"/>
    <w:rsid w:val="00585D95"/>
    <w:rsid w:val="00586355"/>
    <w:rsid w:val="00590C1C"/>
    <w:rsid w:val="00595F07"/>
    <w:rsid w:val="005B0CA9"/>
    <w:rsid w:val="005B4546"/>
    <w:rsid w:val="005B552B"/>
    <w:rsid w:val="005B620C"/>
    <w:rsid w:val="005B6AB8"/>
    <w:rsid w:val="005C28AB"/>
    <w:rsid w:val="005C3531"/>
    <w:rsid w:val="005C3FCE"/>
    <w:rsid w:val="005C4EF8"/>
    <w:rsid w:val="005C756E"/>
    <w:rsid w:val="005D470B"/>
    <w:rsid w:val="005D7792"/>
    <w:rsid w:val="005E3AB8"/>
    <w:rsid w:val="005E6178"/>
    <w:rsid w:val="00605AC7"/>
    <w:rsid w:val="00610631"/>
    <w:rsid w:val="00612A77"/>
    <w:rsid w:val="006153AF"/>
    <w:rsid w:val="00616E8A"/>
    <w:rsid w:val="00631425"/>
    <w:rsid w:val="00636BB7"/>
    <w:rsid w:val="006738D4"/>
    <w:rsid w:val="00673FFF"/>
    <w:rsid w:val="0067462B"/>
    <w:rsid w:val="00681DE7"/>
    <w:rsid w:val="00683AC8"/>
    <w:rsid w:val="0069208C"/>
    <w:rsid w:val="00694636"/>
    <w:rsid w:val="006968A9"/>
    <w:rsid w:val="006A218C"/>
    <w:rsid w:val="006A2BBE"/>
    <w:rsid w:val="006B6122"/>
    <w:rsid w:val="006C4582"/>
    <w:rsid w:val="006D0FDC"/>
    <w:rsid w:val="006D21E3"/>
    <w:rsid w:val="006D24AD"/>
    <w:rsid w:val="006E1907"/>
    <w:rsid w:val="006E19B3"/>
    <w:rsid w:val="006E44DA"/>
    <w:rsid w:val="006E5715"/>
    <w:rsid w:val="006E7548"/>
    <w:rsid w:val="0070068F"/>
    <w:rsid w:val="00701612"/>
    <w:rsid w:val="0071012B"/>
    <w:rsid w:val="00710704"/>
    <w:rsid w:val="00714A25"/>
    <w:rsid w:val="00715B34"/>
    <w:rsid w:val="0072700B"/>
    <w:rsid w:val="00727C1F"/>
    <w:rsid w:val="00731487"/>
    <w:rsid w:val="00735F65"/>
    <w:rsid w:val="00746132"/>
    <w:rsid w:val="00752D2B"/>
    <w:rsid w:val="007538AA"/>
    <w:rsid w:val="00754EF3"/>
    <w:rsid w:val="00757576"/>
    <w:rsid w:val="007631F9"/>
    <w:rsid w:val="00766038"/>
    <w:rsid w:val="00770B93"/>
    <w:rsid w:val="007710B5"/>
    <w:rsid w:val="00777C0A"/>
    <w:rsid w:val="0078285C"/>
    <w:rsid w:val="00783E01"/>
    <w:rsid w:val="00786D92"/>
    <w:rsid w:val="007915A5"/>
    <w:rsid w:val="007920EA"/>
    <w:rsid w:val="00792B36"/>
    <w:rsid w:val="0079516B"/>
    <w:rsid w:val="00796B77"/>
    <w:rsid w:val="007A14B3"/>
    <w:rsid w:val="007A1DA7"/>
    <w:rsid w:val="007A5CA0"/>
    <w:rsid w:val="007B2811"/>
    <w:rsid w:val="007B5D92"/>
    <w:rsid w:val="007C1C7B"/>
    <w:rsid w:val="007C4DDE"/>
    <w:rsid w:val="007D1A1A"/>
    <w:rsid w:val="007D22BB"/>
    <w:rsid w:val="007D6F54"/>
    <w:rsid w:val="007D798C"/>
    <w:rsid w:val="007E19D8"/>
    <w:rsid w:val="007E245E"/>
    <w:rsid w:val="007E4B10"/>
    <w:rsid w:val="007F0A5A"/>
    <w:rsid w:val="007F661D"/>
    <w:rsid w:val="00801B3F"/>
    <w:rsid w:val="00814452"/>
    <w:rsid w:val="00815F1A"/>
    <w:rsid w:val="00817CFB"/>
    <w:rsid w:val="008237E3"/>
    <w:rsid w:val="00824CB1"/>
    <w:rsid w:val="00825A20"/>
    <w:rsid w:val="00825CFC"/>
    <w:rsid w:val="008267F0"/>
    <w:rsid w:val="0083214D"/>
    <w:rsid w:val="00833A59"/>
    <w:rsid w:val="008348FD"/>
    <w:rsid w:val="00840D49"/>
    <w:rsid w:val="00841476"/>
    <w:rsid w:val="00843680"/>
    <w:rsid w:val="00844142"/>
    <w:rsid w:val="00844CB6"/>
    <w:rsid w:val="008476BA"/>
    <w:rsid w:val="0085783F"/>
    <w:rsid w:val="00863C7D"/>
    <w:rsid w:val="008663EF"/>
    <w:rsid w:val="00874DD6"/>
    <w:rsid w:val="008836B9"/>
    <w:rsid w:val="00885EDE"/>
    <w:rsid w:val="00887B24"/>
    <w:rsid w:val="008904CF"/>
    <w:rsid w:val="00891DF7"/>
    <w:rsid w:val="0089542E"/>
    <w:rsid w:val="008A6B07"/>
    <w:rsid w:val="008B038C"/>
    <w:rsid w:val="008B0F41"/>
    <w:rsid w:val="008B7006"/>
    <w:rsid w:val="008C1C8B"/>
    <w:rsid w:val="008C48F2"/>
    <w:rsid w:val="008C5F89"/>
    <w:rsid w:val="008D0DEC"/>
    <w:rsid w:val="008E0167"/>
    <w:rsid w:val="008E12EB"/>
    <w:rsid w:val="008E143A"/>
    <w:rsid w:val="008F77D9"/>
    <w:rsid w:val="00900158"/>
    <w:rsid w:val="00912A22"/>
    <w:rsid w:val="00923E69"/>
    <w:rsid w:val="00925FB7"/>
    <w:rsid w:val="0092652E"/>
    <w:rsid w:val="00934AD4"/>
    <w:rsid w:val="00935B64"/>
    <w:rsid w:val="0094603A"/>
    <w:rsid w:val="00946F51"/>
    <w:rsid w:val="0094799E"/>
    <w:rsid w:val="00960E84"/>
    <w:rsid w:val="009764AE"/>
    <w:rsid w:val="00976D2E"/>
    <w:rsid w:val="00983C85"/>
    <w:rsid w:val="00984D34"/>
    <w:rsid w:val="009850CB"/>
    <w:rsid w:val="0099117E"/>
    <w:rsid w:val="00993A93"/>
    <w:rsid w:val="00993E9C"/>
    <w:rsid w:val="009A01B8"/>
    <w:rsid w:val="009A18B1"/>
    <w:rsid w:val="009A2CC2"/>
    <w:rsid w:val="009A7318"/>
    <w:rsid w:val="009B0A44"/>
    <w:rsid w:val="009C284D"/>
    <w:rsid w:val="009C2B1E"/>
    <w:rsid w:val="009C6561"/>
    <w:rsid w:val="009D14AA"/>
    <w:rsid w:val="009D2A30"/>
    <w:rsid w:val="009D3AB7"/>
    <w:rsid w:val="009E528F"/>
    <w:rsid w:val="009F07BE"/>
    <w:rsid w:val="009F2EA0"/>
    <w:rsid w:val="009F5DE9"/>
    <w:rsid w:val="00A001A0"/>
    <w:rsid w:val="00A029D4"/>
    <w:rsid w:val="00A03F93"/>
    <w:rsid w:val="00A04DFE"/>
    <w:rsid w:val="00A0780C"/>
    <w:rsid w:val="00A07F2C"/>
    <w:rsid w:val="00A123C8"/>
    <w:rsid w:val="00A13570"/>
    <w:rsid w:val="00A14780"/>
    <w:rsid w:val="00A147F8"/>
    <w:rsid w:val="00A21140"/>
    <w:rsid w:val="00A27738"/>
    <w:rsid w:val="00A27A7A"/>
    <w:rsid w:val="00A31F03"/>
    <w:rsid w:val="00A367E1"/>
    <w:rsid w:val="00A40894"/>
    <w:rsid w:val="00A44701"/>
    <w:rsid w:val="00A4715A"/>
    <w:rsid w:val="00A52364"/>
    <w:rsid w:val="00A52E6D"/>
    <w:rsid w:val="00A5379C"/>
    <w:rsid w:val="00A548F3"/>
    <w:rsid w:val="00A55040"/>
    <w:rsid w:val="00A55352"/>
    <w:rsid w:val="00A556CF"/>
    <w:rsid w:val="00A571A5"/>
    <w:rsid w:val="00A64ED0"/>
    <w:rsid w:val="00A7259A"/>
    <w:rsid w:val="00A74428"/>
    <w:rsid w:val="00A774BA"/>
    <w:rsid w:val="00A92FB6"/>
    <w:rsid w:val="00A9427A"/>
    <w:rsid w:val="00AA0FAC"/>
    <w:rsid w:val="00AA22FE"/>
    <w:rsid w:val="00AA3698"/>
    <w:rsid w:val="00AA629E"/>
    <w:rsid w:val="00AB17B5"/>
    <w:rsid w:val="00AB379A"/>
    <w:rsid w:val="00AB4CD3"/>
    <w:rsid w:val="00AC2D75"/>
    <w:rsid w:val="00AC63EC"/>
    <w:rsid w:val="00AE08AE"/>
    <w:rsid w:val="00AE5EC7"/>
    <w:rsid w:val="00B00B27"/>
    <w:rsid w:val="00B00B32"/>
    <w:rsid w:val="00B04B40"/>
    <w:rsid w:val="00B0520F"/>
    <w:rsid w:val="00B13DD4"/>
    <w:rsid w:val="00B14572"/>
    <w:rsid w:val="00B21C66"/>
    <w:rsid w:val="00B22592"/>
    <w:rsid w:val="00B27E4F"/>
    <w:rsid w:val="00B30051"/>
    <w:rsid w:val="00B33516"/>
    <w:rsid w:val="00B34F24"/>
    <w:rsid w:val="00B41EEC"/>
    <w:rsid w:val="00B43015"/>
    <w:rsid w:val="00B555D0"/>
    <w:rsid w:val="00B55AA6"/>
    <w:rsid w:val="00B65411"/>
    <w:rsid w:val="00B65D88"/>
    <w:rsid w:val="00B67DCE"/>
    <w:rsid w:val="00B7446A"/>
    <w:rsid w:val="00B76C2D"/>
    <w:rsid w:val="00B80EF6"/>
    <w:rsid w:val="00B810E2"/>
    <w:rsid w:val="00B81F30"/>
    <w:rsid w:val="00B83017"/>
    <w:rsid w:val="00B839BB"/>
    <w:rsid w:val="00B839CB"/>
    <w:rsid w:val="00B83E33"/>
    <w:rsid w:val="00B87FF4"/>
    <w:rsid w:val="00B97B89"/>
    <w:rsid w:val="00BA0731"/>
    <w:rsid w:val="00BA3B24"/>
    <w:rsid w:val="00BA6AB1"/>
    <w:rsid w:val="00BB00F0"/>
    <w:rsid w:val="00BB2126"/>
    <w:rsid w:val="00BB3B63"/>
    <w:rsid w:val="00BB4300"/>
    <w:rsid w:val="00BB6714"/>
    <w:rsid w:val="00BB6CAF"/>
    <w:rsid w:val="00BC139F"/>
    <w:rsid w:val="00BD104C"/>
    <w:rsid w:val="00BD1DF4"/>
    <w:rsid w:val="00BD55FB"/>
    <w:rsid w:val="00BD6462"/>
    <w:rsid w:val="00BE513B"/>
    <w:rsid w:val="00BE70D2"/>
    <w:rsid w:val="00C0188F"/>
    <w:rsid w:val="00C0356D"/>
    <w:rsid w:val="00C04597"/>
    <w:rsid w:val="00C06A8C"/>
    <w:rsid w:val="00C07AB8"/>
    <w:rsid w:val="00C101F1"/>
    <w:rsid w:val="00C12F2A"/>
    <w:rsid w:val="00C13836"/>
    <w:rsid w:val="00C20317"/>
    <w:rsid w:val="00C21BA5"/>
    <w:rsid w:val="00C24E8A"/>
    <w:rsid w:val="00C26669"/>
    <w:rsid w:val="00C267C6"/>
    <w:rsid w:val="00C30999"/>
    <w:rsid w:val="00C3181A"/>
    <w:rsid w:val="00C31F0E"/>
    <w:rsid w:val="00C40A7E"/>
    <w:rsid w:val="00C51DD7"/>
    <w:rsid w:val="00C52EF6"/>
    <w:rsid w:val="00C55F81"/>
    <w:rsid w:val="00C7387B"/>
    <w:rsid w:val="00C750F0"/>
    <w:rsid w:val="00C90FC5"/>
    <w:rsid w:val="00C957BD"/>
    <w:rsid w:val="00CB0CA4"/>
    <w:rsid w:val="00CB2469"/>
    <w:rsid w:val="00CB35AE"/>
    <w:rsid w:val="00CB3F14"/>
    <w:rsid w:val="00CC167A"/>
    <w:rsid w:val="00CD319D"/>
    <w:rsid w:val="00CD3766"/>
    <w:rsid w:val="00CD58FA"/>
    <w:rsid w:val="00CE56AB"/>
    <w:rsid w:val="00CF1125"/>
    <w:rsid w:val="00CF72C8"/>
    <w:rsid w:val="00D07F7C"/>
    <w:rsid w:val="00D114B3"/>
    <w:rsid w:val="00D12A6B"/>
    <w:rsid w:val="00D216EA"/>
    <w:rsid w:val="00D21C93"/>
    <w:rsid w:val="00D23BA8"/>
    <w:rsid w:val="00D25306"/>
    <w:rsid w:val="00D2598A"/>
    <w:rsid w:val="00D31500"/>
    <w:rsid w:val="00D32E94"/>
    <w:rsid w:val="00D357B4"/>
    <w:rsid w:val="00D35B4B"/>
    <w:rsid w:val="00D40281"/>
    <w:rsid w:val="00D40F00"/>
    <w:rsid w:val="00D64AF7"/>
    <w:rsid w:val="00D66D24"/>
    <w:rsid w:val="00D67703"/>
    <w:rsid w:val="00D717C0"/>
    <w:rsid w:val="00D770A7"/>
    <w:rsid w:val="00D80C34"/>
    <w:rsid w:val="00D853B1"/>
    <w:rsid w:val="00D85FEC"/>
    <w:rsid w:val="00D8654B"/>
    <w:rsid w:val="00D9320E"/>
    <w:rsid w:val="00D933E4"/>
    <w:rsid w:val="00DA09D2"/>
    <w:rsid w:val="00DA3846"/>
    <w:rsid w:val="00DB175E"/>
    <w:rsid w:val="00DB36E6"/>
    <w:rsid w:val="00DB5D59"/>
    <w:rsid w:val="00DC0CEE"/>
    <w:rsid w:val="00DC1496"/>
    <w:rsid w:val="00DC41D6"/>
    <w:rsid w:val="00DC50CA"/>
    <w:rsid w:val="00DC6C86"/>
    <w:rsid w:val="00DD09AA"/>
    <w:rsid w:val="00DD2EB1"/>
    <w:rsid w:val="00DE6297"/>
    <w:rsid w:val="00DE6BFC"/>
    <w:rsid w:val="00DF0516"/>
    <w:rsid w:val="00DF21D9"/>
    <w:rsid w:val="00DF43E0"/>
    <w:rsid w:val="00DF7524"/>
    <w:rsid w:val="00DF7770"/>
    <w:rsid w:val="00E055E2"/>
    <w:rsid w:val="00E071AA"/>
    <w:rsid w:val="00E12642"/>
    <w:rsid w:val="00E16484"/>
    <w:rsid w:val="00E25AAE"/>
    <w:rsid w:val="00E32BDD"/>
    <w:rsid w:val="00E33676"/>
    <w:rsid w:val="00E5042E"/>
    <w:rsid w:val="00E51D87"/>
    <w:rsid w:val="00E572B9"/>
    <w:rsid w:val="00E57459"/>
    <w:rsid w:val="00E61010"/>
    <w:rsid w:val="00E61D69"/>
    <w:rsid w:val="00E62FC3"/>
    <w:rsid w:val="00E63B31"/>
    <w:rsid w:val="00E65168"/>
    <w:rsid w:val="00E673B0"/>
    <w:rsid w:val="00E70465"/>
    <w:rsid w:val="00E714E7"/>
    <w:rsid w:val="00E81C72"/>
    <w:rsid w:val="00E86780"/>
    <w:rsid w:val="00E87ACC"/>
    <w:rsid w:val="00E900E7"/>
    <w:rsid w:val="00E903EE"/>
    <w:rsid w:val="00E93DEE"/>
    <w:rsid w:val="00E968B9"/>
    <w:rsid w:val="00E97C2B"/>
    <w:rsid w:val="00E97E3B"/>
    <w:rsid w:val="00EA41C7"/>
    <w:rsid w:val="00EA458D"/>
    <w:rsid w:val="00EA4B64"/>
    <w:rsid w:val="00EA4B68"/>
    <w:rsid w:val="00EA54CD"/>
    <w:rsid w:val="00EA5B0A"/>
    <w:rsid w:val="00EB4FC4"/>
    <w:rsid w:val="00EB5BA0"/>
    <w:rsid w:val="00EC0EF0"/>
    <w:rsid w:val="00EC22A9"/>
    <w:rsid w:val="00EC4CEE"/>
    <w:rsid w:val="00ED1531"/>
    <w:rsid w:val="00EE2E40"/>
    <w:rsid w:val="00EF464E"/>
    <w:rsid w:val="00EF5A47"/>
    <w:rsid w:val="00EF61E2"/>
    <w:rsid w:val="00F009D8"/>
    <w:rsid w:val="00F00EAE"/>
    <w:rsid w:val="00F046DF"/>
    <w:rsid w:val="00F118EB"/>
    <w:rsid w:val="00F1771A"/>
    <w:rsid w:val="00F20CEB"/>
    <w:rsid w:val="00F25E13"/>
    <w:rsid w:val="00F323C3"/>
    <w:rsid w:val="00F337CB"/>
    <w:rsid w:val="00F37E5F"/>
    <w:rsid w:val="00F405B0"/>
    <w:rsid w:val="00F42065"/>
    <w:rsid w:val="00F43B82"/>
    <w:rsid w:val="00F43BF1"/>
    <w:rsid w:val="00F46AC9"/>
    <w:rsid w:val="00F570B8"/>
    <w:rsid w:val="00F57769"/>
    <w:rsid w:val="00F70A0A"/>
    <w:rsid w:val="00F72FB7"/>
    <w:rsid w:val="00F7365A"/>
    <w:rsid w:val="00F742C5"/>
    <w:rsid w:val="00F74AFB"/>
    <w:rsid w:val="00F76CE9"/>
    <w:rsid w:val="00F77D01"/>
    <w:rsid w:val="00F81A56"/>
    <w:rsid w:val="00F81E28"/>
    <w:rsid w:val="00F8686B"/>
    <w:rsid w:val="00F93C95"/>
    <w:rsid w:val="00F948F9"/>
    <w:rsid w:val="00FA0E3B"/>
    <w:rsid w:val="00FA1856"/>
    <w:rsid w:val="00FA3416"/>
    <w:rsid w:val="00FB49F9"/>
    <w:rsid w:val="00FB4EBA"/>
    <w:rsid w:val="00FC5CBE"/>
    <w:rsid w:val="00FD621A"/>
    <w:rsid w:val="00FE388B"/>
    <w:rsid w:val="00FE624B"/>
    <w:rsid w:val="00FE6BFD"/>
    <w:rsid w:val="00FF08C9"/>
    <w:rsid w:val="00FF1ACF"/>
    <w:rsid w:val="00FF34D7"/>
    <w:rsid w:val="00FF482A"/>
    <w:rsid w:val="00FF55D3"/>
    <w:rsid w:val="00FF5CED"/>
    <w:rsid w:val="00FF7156"/>
    <w:rsid w:val="010B4532"/>
    <w:rsid w:val="019F06BC"/>
    <w:rsid w:val="01BA3C5A"/>
    <w:rsid w:val="02002A16"/>
    <w:rsid w:val="02201555"/>
    <w:rsid w:val="022963CF"/>
    <w:rsid w:val="02851FFF"/>
    <w:rsid w:val="02C53124"/>
    <w:rsid w:val="02FD6C0B"/>
    <w:rsid w:val="03411907"/>
    <w:rsid w:val="03EA025D"/>
    <w:rsid w:val="04391BD6"/>
    <w:rsid w:val="043B5E56"/>
    <w:rsid w:val="04965FEE"/>
    <w:rsid w:val="04B44CE0"/>
    <w:rsid w:val="05141EDC"/>
    <w:rsid w:val="05840C71"/>
    <w:rsid w:val="066F24B8"/>
    <w:rsid w:val="07117EF5"/>
    <w:rsid w:val="07AE303C"/>
    <w:rsid w:val="088A7F5F"/>
    <w:rsid w:val="089C4350"/>
    <w:rsid w:val="09270FAE"/>
    <w:rsid w:val="09B17E05"/>
    <w:rsid w:val="09BA5349"/>
    <w:rsid w:val="09F2163E"/>
    <w:rsid w:val="09F94561"/>
    <w:rsid w:val="0A072F5B"/>
    <w:rsid w:val="0A6917BE"/>
    <w:rsid w:val="0A9B1265"/>
    <w:rsid w:val="0ADD4CBE"/>
    <w:rsid w:val="0B710205"/>
    <w:rsid w:val="0BF601D8"/>
    <w:rsid w:val="0C310940"/>
    <w:rsid w:val="0E07568D"/>
    <w:rsid w:val="0EA455B1"/>
    <w:rsid w:val="0F0B1D47"/>
    <w:rsid w:val="0F8C288E"/>
    <w:rsid w:val="0F9E7FC4"/>
    <w:rsid w:val="0FE755BE"/>
    <w:rsid w:val="10281854"/>
    <w:rsid w:val="10ED7D64"/>
    <w:rsid w:val="11461618"/>
    <w:rsid w:val="11990E1D"/>
    <w:rsid w:val="12902616"/>
    <w:rsid w:val="13037878"/>
    <w:rsid w:val="13C30528"/>
    <w:rsid w:val="14354D2F"/>
    <w:rsid w:val="146D0E60"/>
    <w:rsid w:val="1522153B"/>
    <w:rsid w:val="155E3991"/>
    <w:rsid w:val="15745470"/>
    <w:rsid w:val="159B19FD"/>
    <w:rsid w:val="15A97220"/>
    <w:rsid w:val="15F1542D"/>
    <w:rsid w:val="16702DCC"/>
    <w:rsid w:val="168669C9"/>
    <w:rsid w:val="170802AF"/>
    <w:rsid w:val="174B5593"/>
    <w:rsid w:val="176522C3"/>
    <w:rsid w:val="17AE2DAE"/>
    <w:rsid w:val="17E93D15"/>
    <w:rsid w:val="182604B0"/>
    <w:rsid w:val="185D2F9A"/>
    <w:rsid w:val="18974245"/>
    <w:rsid w:val="18CA52CF"/>
    <w:rsid w:val="19762541"/>
    <w:rsid w:val="19A65470"/>
    <w:rsid w:val="19BB3397"/>
    <w:rsid w:val="1A10719F"/>
    <w:rsid w:val="1AA85141"/>
    <w:rsid w:val="1B01692D"/>
    <w:rsid w:val="1B281C01"/>
    <w:rsid w:val="1B383EEC"/>
    <w:rsid w:val="1B4349BD"/>
    <w:rsid w:val="1B941874"/>
    <w:rsid w:val="1B9B2884"/>
    <w:rsid w:val="1B9F2F7A"/>
    <w:rsid w:val="1BC71173"/>
    <w:rsid w:val="1BD1062C"/>
    <w:rsid w:val="1CB54516"/>
    <w:rsid w:val="1CDE5097"/>
    <w:rsid w:val="1CEB5E95"/>
    <w:rsid w:val="1DC5397F"/>
    <w:rsid w:val="1DD91D13"/>
    <w:rsid w:val="1E0B5850"/>
    <w:rsid w:val="1E456E44"/>
    <w:rsid w:val="1E4A084B"/>
    <w:rsid w:val="1E6957BB"/>
    <w:rsid w:val="1E7A7CD7"/>
    <w:rsid w:val="1F902A69"/>
    <w:rsid w:val="1F973C75"/>
    <w:rsid w:val="1FAB6CE1"/>
    <w:rsid w:val="200C48CF"/>
    <w:rsid w:val="200F6733"/>
    <w:rsid w:val="203628C3"/>
    <w:rsid w:val="20850145"/>
    <w:rsid w:val="20D518D3"/>
    <w:rsid w:val="21220206"/>
    <w:rsid w:val="21284824"/>
    <w:rsid w:val="2215430E"/>
    <w:rsid w:val="22417786"/>
    <w:rsid w:val="226C175F"/>
    <w:rsid w:val="228A24A8"/>
    <w:rsid w:val="2328484F"/>
    <w:rsid w:val="23D370F6"/>
    <w:rsid w:val="23F0012F"/>
    <w:rsid w:val="24782176"/>
    <w:rsid w:val="24B1276B"/>
    <w:rsid w:val="25233205"/>
    <w:rsid w:val="25335B2B"/>
    <w:rsid w:val="255478DE"/>
    <w:rsid w:val="25734B81"/>
    <w:rsid w:val="25FE2B6F"/>
    <w:rsid w:val="261C7074"/>
    <w:rsid w:val="26261377"/>
    <w:rsid w:val="2629095F"/>
    <w:rsid w:val="26CB1012"/>
    <w:rsid w:val="27290E0B"/>
    <w:rsid w:val="27487B08"/>
    <w:rsid w:val="280955A3"/>
    <w:rsid w:val="28493E04"/>
    <w:rsid w:val="28591A2C"/>
    <w:rsid w:val="28896ED2"/>
    <w:rsid w:val="295D6CF0"/>
    <w:rsid w:val="29791746"/>
    <w:rsid w:val="29B55A5B"/>
    <w:rsid w:val="29B8231E"/>
    <w:rsid w:val="2A7B5011"/>
    <w:rsid w:val="2BCB4300"/>
    <w:rsid w:val="2C151031"/>
    <w:rsid w:val="2C3464B4"/>
    <w:rsid w:val="2C466C6A"/>
    <w:rsid w:val="2D01330B"/>
    <w:rsid w:val="2D0B7011"/>
    <w:rsid w:val="2D6072D5"/>
    <w:rsid w:val="2D625325"/>
    <w:rsid w:val="2E020964"/>
    <w:rsid w:val="2E7F77BF"/>
    <w:rsid w:val="2ED45645"/>
    <w:rsid w:val="2F097A4B"/>
    <w:rsid w:val="2F104DB2"/>
    <w:rsid w:val="2F2820FC"/>
    <w:rsid w:val="2F5D7827"/>
    <w:rsid w:val="2F7040F5"/>
    <w:rsid w:val="2F880C3C"/>
    <w:rsid w:val="311D2639"/>
    <w:rsid w:val="31D72905"/>
    <w:rsid w:val="326B7D72"/>
    <w:rsid w:val="32803FFD"/>
    <w:rsid w:val="32A76ABB"/>
    <w:rsid w:val="32CE4D68"/>
    <w:rsid w:val="330F7B37"/>
    <w:rsid w:val="333379F5"/>
    <w:rsid w:val="336837FC"/>
    <w:rsid w:val="33C942F1"/>
    <w:rsid w:val="33EF3043"/>
    <w:rsid w:val="349D4F0A"/>
    <w:rsid w:val="35BF0AA7"/>
    <w:rsid w:val="361A2073"/>
    <w:rsid w:val="366455E5"/>
    <w:rsid w:val="36B2546D"/>
    <w:rsid w:val="36F872E8"/>
    <w:rsid w:val="371D3CDB"/>
    <w:rsid w:val="37753A04"/>
    <w:rsid w:val="37924D6C"/>
    <w:rsid w:val="37E5556A"/>
    <w:rsid w:val="38400ED7"/>
    <w:rsid w:val="38BB7D72"/>
    <w:rsid w:val="397C551E"/>
    <w:rsid w:val="398D649B"/>
    <w:rsid w:val="39956E08"/>
    <w:rsid w:val="3A891AD9"/>
    <w:rsid w:val="3B216195"/>
    <w:rsid w:val="3B23244B"/>
    <w:rsid w:val="3B6548DF"/>
    <w:rsid w:val="3BB40A57"/>
    <w:rsid w:val="3D5D17C1"/>
    <w:rsid w:val="3D741E68"/>
    <w:rsid w:val="3E086178"/>
    <w:rsid w:val="3E0F29C3"/>
    <w:rsid w:val="3E3E7462"/>
    <w:rsid w:val="3E68447D"/>
    <w:rsid w:val="3F0F4744"/>
    <w:rsid w:val="3FC87DFB"/>
    <w:rsid w:val="40C3029C"/>
    <w:rsid w:val="41980DFC"/>
    <w:rsid w:val="425C0D4C"/>
    <w:rsid w:val="42E13941"/>
    <w:rsid w:val="431C59C3"/>
    <w:rsid w:val="43CA6905"/>
    <w:rsid w:val="43D9531B"/>
    <w:rsid w:val="442B0C3B"/>
    <w:rsid w:val="45585090"/>
    <w:rsid w:val="45684826"/>
    <w:rsid w:val="45A3310A"/>
    <w:rsid w:val="45E33497"/>
    <w:rsid w:val="45FD681A"/>
    <w:rsid w:val="46E8056E"/>
    <w:rsid w:val="472526EA"/>
    <w:rsid w:val="47723A7C"/>
    <w:rsid w:val="48527027"/>
    <w:rsid w:val="48561801"/>
    <w:rsid w:val="485D0AAF"/>
    <w:rsid w:val="490E3A2A"/>
    <w:rsid w:val="4A157A93"/>
    <w:rsid w:val="4A2055FD"/>
    <w:rsid w:val="4AC17B8F"/>
    <w:rsid w:val="4AF36530"/>
    <w:rsid w:val="4B197F5C"/>
    <w:rsid w:val="4B770695"/>
    <w:rsid w:val="4BA80F60"/>
    <w:rsid w:val="4BDE287B"/>
    <w:rsid w:val="4C20643D"/>
    <w:rsid w:val="4C6F67A9"/>
    <w:rsid w:val="4DC34DD7"/>
    <w:rsid w:val="4E853B5A"/>
    <w:rsid w:val="4E964ACA"/>
    <w:rsid w:val="4EEF00E8"/>
    <w:rsid w:val="4F24427D"/>
    <w:rsid w:val="4F3C71C1"/>
    <w:rsid w:val="4F5D6FD7"/>
    <w:rsid w:val="4F7650EB"/>
    <w:rsid w:val="4F7926C2"/>
    <w:rsid w:val="4FAF7D4E"/>
    <w:rsid w:val="4FCB3097"/>
    <w:rsid w:val="4FE07E4F"/>
    <w:rsid w:val="4FE614EB"/>
    <w:rsid w:val="502F44B5"/>
    <w:rsid w:val="50913CF0"/>
    <w:rsid w:val="51526705"/>
    <w:rsid w:val="516C6060"/>
    <w:rsid w:val="518C4B0A"/>
    <w:rsid w:val="5199225A"/>
    <w:rsid w:val="51C206A7"/>
    <w:rsid w:val="51FC3AFF"/>
    <w:rsid w:val="52E70B13"/>
    <w:rsid w:val="54637DFF"/>
    <w:rsid w:val="548E5CAE"/>
    <w:rsid w:val="549103D7"/>
    <w:rsid w:val="5514043E"/>
    <w:rsid w:val="55161BA7"/>
    <w:rsid w:val="55AA2DF1"/>
    <w:rsid w:val="55CD119C"/>
    <w:rsid w:val="56087BD9"/>
    <w:rsid w:val="56245551"/>
    <w:rsid w:val="56AB5126"/>
    <w:rsid w:val="56D466DD"/>
    <w:rsid w:val="56F628A1"/>
    <w:rsid w:val="57913A61"/>
    <w:rsid w:val="579F387A"/>
    <w:rsid w:val="57A46023"/>
    <w:rsid w:val="57E67A04"/>
    <w:rsid w:val="58077641"/>
    <w:rsid w:val="588305B3"/>
    <w:rsid w:val="589836B4"/>
    <w:rsid w:val="58B7243D"/>
    <w:rsid w:val="5A4A7E66"/>
    <w:rsid w:val="5A581E45"/>
    <w:rsid w:val="5A6900F7"/>
    <w:rsid w:val="5AD75101"/>
    <w:rsid w:val="5ADA2A68"/>
    <w:rsid w:val="5AE05054"/>
    <w:rsid w:val="5B3F5CDC"/>
    <w:rsid w:val="5B4736C8"/>
    <w:rsid w:val="5B5E6BB6"/>
    <w:rsid w:val="5B8742FA"/>
    <w:rsid w:val="5CC02377"/>
    <w:rsid w:val="5D6127F4"/>
    <w:rsid w:val="5E1A0B9C"/>
    <w:rsid w:val="5E996657"/>
    <w:rsid w:val="5EA6419F"/>
    <w:rsid w:val="5F5C7F03"/>
    <w:rsid w:val="5F7E4549"/>
    <w:rsid w:val="5FD34F20"/>
    <w:rsid w:val="5FE06B52"/>
    <w:rsid w:val="60193D73"/>
    <w:rsid w:val="610904FF"/>
    <w:rsid w:val="616F3830"/>
    <w:rsid w:val="62307304"/>
    <w:rsid w:val="62F13FD7"/>
    <w:rsid w:val="63056941"/>
    <w:rsid w:val="633B34A0"/>
    <w:rsid w:val="642C7310"/>
    <w:rsid w:val="64386D39"/>
    <w:rsid w:val="64680508"/>
    <w:rsid w:val="64A5626B"/>
    <w:rsid w:val="64E21E2A"/>
    <w:rsid w:val="65095243"/>
    <w:rsid w:val="6523778B"/>
    <w:rsid w:val="65604D04"/>
    <w:rsid w:val="658E1FB1"/>
    <w:rsid w:val="66716D09"/>
    <w:rsid w:val="66801526"/>
    <w:rsid w:val="668819EF"/>
    <w:rsid w:val="668C172D"/>
    <w:rsid w:val="669613E5"/>
    <w:rsid w:val="66B04BE3"/>
    <w:rsid w:val="6730256E"/>
    <w:rsid w:val="6837073F"/>
    <w:rsid w:val="68835BDE"/>
    <w:rsid w:val="68D22264"/>
    <w:rsid w:val="69516798"/>
    <w:rsid w:val="69980B27"/>
    <w:rsid w:val="69FD33B2"/>
    <w:rsid w:val="6A78237B"/>
    <w:rsid w:val="6AD1776E"/>
    <w:rsid w:val="6AED6F8B"/>
    <w:rsid w:val="6B535B26"/>
    <w:rsid w:val="6B8D6C3E"/>
    <w:rsid w:val="6BAC7CEE"/>
    <w:rsid w:val="6BEB3DCF"/>
    <w:rsid w:val="6C386641"/>
    <w:rsid w:val="6C5207FA"/>
    <w:rsid w:val="6CA445A6"/>
    <w:rsid w:val="6CF379AD"/>
    <w:rsid w:val="6D726E87"/>
    <w:rsid w:val="6DA13AE1"/>
    <w:rsid w:val="6DDD7632"/>
    <w:rsid w:val="6DF01BEC"/>
    <w:rsid w:val="6E290D17"/>
    <w:rsid w:val="6F1B21D8"/>
    <w:rsid w:val="6FE853FD"/>
    <w:rsid w:val="70073FCF"/>
    <w:rsid w:val="71630780"/>
    <w:rsid w:val="718070C4"/>
    <w:rsid w:val="71F62210"/>
    <w:rsid w:val="728343CC"/>
    <w:rsid w:val="72B011A9"/>
    <w:rsid w:val="72EE22E1"/>
    <w:rsid w:val="72F13F8E"/>
    <w:rsid w:val="737531F5"/>
    <w:rsid w:val="7375655F"/>
    <w:rsid w:val="73CC30FC"/>
    <w:rsid w:val="74350A9D"/>
    <w:rsid w:val="74E37CDB"/>
    <w:rsid w:val="751677BB"/>
    <w:rsid w:val="753C1F6D"/>
    <w:rsid w:val="75402858"/>
    <w:rsid w:val="756B75D9"/>
    <w:rsid w:val="760B3086"/>
    <w:rsid w:val="772D718C"/>
    <w:rsid w:val="78166E6B"/>
    <w:rsid w:val="781E7E01"/>
    <w:rsid w:val="78C45BA2"/>
    <w:rsid w:val="78E03286"/>
    <w:rsid w:val="78F87A16"/>
    <w:rsid w:val="79205D18"/>
    <w:rsid w:val="799E1E96"/>
    <w:rsid w:val="7B9179E2"/>
    <w:rsid w:val="7C332FF3"/>
    <w:rsid w:val="7C9D310E"/>
    <w:rsid w:val="7C9E431F"/>
    <w:rsid w:val="7CA23F64"/>
    <w:rsid w:val="7CE031FA"/>
    <w:rsid w:val="7CF07516"/>
    <w:rsid w:val="7D3E5CBB"/>
    <w:rsid w:val="7D5B12FC"/>
    <w:rsid w:val="7D6976CA"/>
    <w:rsid w:val="7DEE7639"/>
    <w:rsid w:val="7E3843B5"/>
    <w:rsid w:val="7E410DF3"/>
    <w:rsid w:val="7F300905"/>
    <w:rsid w:val="7F425949"/>
    <w:rsid w:val="7FAC5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6"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paragraph" w:styleId="8">
    <w:name w:val="heading 5"/>
    <w:basedOn w:val="1"/>
    <w:next w:val="1"/>
    <w:qFormat/>
    <w:uiPriority w:val="0"/>
    <w:pPr>
      <w:keepNext/>
      <w:keepLines/>
      <w:numPr>
        <w:ilvl w:val="4"/>
        <w:numId w:val="1"/>
      </w:numPr>
      <w:spacing w:before="120" w:after="120" w:line="480" w:lineRule="auto"/>
      <w:outlineLvl w:val="4"/>
    </w:pPr>
    <w:rPr>
      <w:rFonts w:ascii="Calibri" w:hAnsi="Calibri"/>
      <w:b/>
      <w:bCs/>
      <w:sz w:val="24"/>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autoRedefine/>
    <w:qFormat/>
    <w:uiPriority w:val="0"/>
    <w:pPr>
      <w:autoSpaceDE w:val="0"/>
      <w:autoSpaceDN w:val="0"/>
      <w:adjustRightInd w:val="0"/>
      <w:spacing w:line="360" w:lineRule="auto"/>
      <w:ind w:right="-24" w:rightChars="-10" w:firstLine="425" w:firstLineChars="225"/>
    </w:pPr>
    <w:rPr>
      <w:rFonts w:ascii="Arial" w:eastAsia="仿宋_GB2312"/>
      <w:kern w:val="0"/>
      <w:sz w:val="24"/>
      <w:szCs w:val="32"/>
    </w:rPr>
  </w:style>
  <w:style w:type="paragraph" w:styleId="3">
    <w:name w:val="Body Text"/>
    <w:basedOn w:val="1"/>
    <w:next w:val="4"/>
    <w:qFormat/>
    <w:uiPriority w:val="0"/>
    <w:pPr>
      <w:spacing w:after="120"/>
    </w:pPr>
  </w:style>
  <w:style w:type="paragraph" w:customStyle="1" w:styleId="4">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Body Text First Indent 2"/>
    <w:basedOn w:val="6"/>
    <w:next w:val="1"/>
    <w:autoRedefine/>
    <w:qFormat/>
    <w:uiPriority w:val="0"/>
    <w:pPr>
      <w:spacing w:after="120"/>
      <w:ind w:left="420" w:firstLine="210"/>
    </w:pPr>
    <w:rPr>
      <w:rFonts w:ascii="Times New Roman"/>
    </w:rPr>
  </w:style>
  <w:style w:type="paragraph" w:styleId="6">
    <w:name w:val="Body Text Indent"/>
    <w:basedOn w:val="1"/>
    <w:next w:val="1"/>
    <w:qFormat/>
    <w:uiPriority w:val="0"/>
    <w:pPr>
      <w:spacing w:after="120"/>
      <w:ind w:left="420" w:leftChars="200"/>
    </w:pPr>
  </w:style>
  <w:style w:type="paragraph" w:styleId="9">
    <w:name w:val="Normal Indent"/>
    <w:basedOn w:val="1"/>
    <w:qFormat/>
    <w:uiPriority w:val="0"/>
    <w:pPr>
      <w:ind w:firstLine="420" w:firstLineChars="200"/>
    </w:pPr>
  </w:style>
  <w:style w:type="paragraph" w:styleId="10">
    <w:name w:val="annotation text"/>
    <w:basedOn w:val="1"/>
    <w:link w:val="29"/>
    <w:qFormat/>
    <w:uiPriority w:val="0"/>
    <w:pPr>
      <w:jc w:val="left"/>
    </w:pPr>
  </w:style>
  <w:style w:type="paragraph" w:styleId="11">
    <w:name w:val="Block Text"/>
    <w:basedOn w:val="1"/>
    <w:qFormat/>
    <w:uiPriority w:val="6"/>
    <w:pPr>
      <w:ind w:left="256" w:right="6" w:firstLine="624"/>
    </w:pPr>
    <w:rPr>
      <w:rFonts w:ascii="Times New Roman" w:hAnsi="Times New Roman" w:eastAsia="仿宋" w:cs="Times New Roman"/>
      <w:sz w:val="28"/>
      <w:szCs w:val="20"/>
    </w:rPr>
  </w:style>
  <w:style w:type="paragraph" w:styleId="12">
    <w:name w:val="Plain Text"/>
    <w:basedOn w:val="1"/>
    <w:qFormat/>
    <w:uiPriority w:val="0"/>
    <w:rPr>
      <w:rFonts w:ascii="宋体" w:hAnsi="Courier New"/>
      <w:kern w:val="0"/>
      <w:sz w:val="20"/>
      <w:szCs w:val="20"/>
    </w:rPr>
  </w:style>
  <w:style w:type="paragraph" w:styleId="13">
    <w:name w:val="Body Text Indent 2"/>
    <w:basedOn w:val="1"/>
    <w:qFormat/>
    <w:uiPriority w:val="0"/>
    <w:pPr>
      <w:spacing w:after="120" w:line="480" w:lineRule="auto"/>
      <w:ind w:left="420" w:leftChars="200"/>
    </w:pPr>
  </w:style>
  <w:style w:type="paragraph" w:styleId="14">
    <w:name w:val="Balloon Text"/>
    <w:basedOn w:val="1"/>
    <w:qFormat/>
    <w:uiPriority w:val="0"/>
    <w:rPr>
      <w:sz w:val="18"/>
      <w:szCs w:val="18"/>
    </w:rPr>
  </w:style>
  <w:style w:type="paragraph" w:styleId="15">
    <w:name w:val="footer"/>
    <w:basedOn w:val="1"/>
    <w:link w:val="30"/>
    <w:qFormat/>
    <w:uiPriority w:val="0"/>
    <w:pPr>
      <w:tabs>
        <w:tab w:val="center" w:pos="4153"/>
        <w:tab w:val="right" w:pos="8306"/>
      </w:tabs>
      <w:snapToGrid w:val="0"/>
      <w:jc w:val="left"/>
    </w:pPr>
    <w:rPr>
      <w:sz w:val="18"/>
      <w:szCs w:val="18"/>
    </w:rPr>
  </w:style>
  <w:style w:type="paragraph" w:styleId="16">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qFormat/>
    <w:uiPriority w:val="0"/>
    <w:pPr>
      <w:spacing w:before="240" w:after="60"/>
      <w:jc w:val="center"/>
      <w:outlineLvl w:val="0"/>
    </w:pPr>
    <w:rPr>
      <w:rFonts w:ascii="Cambria" w:hAnsi="Cambria"/>
      <w:b/>
      <w:bCs/>
      <w:sz w:val="32"/>
      <w:szCs w:val="32"/>
    </w:rPr>
  </w:style>
  <w:style w:type="paragraph" w:styleId="20">
    <w:name w:val="annotation subject"/>
    <w:basedOn w:val="10"/>
    <w:next w:val="10"/>
    <w:link w:val="32"/>
    <w:qFormat/>
    <w:uiPriority w:val="0"/>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0"/>
    <w:rPr>
      <w:rFonts w:ascii="Times New Roman" w:hAnsi="Times New Roman" w:eastAsia="宋体" w:cs="Times New Roman"/>
      <w:color w:val="0000FF"/>
      <w:u w:val="single"/>
    </w:rPr>
  </w:style>
  <w:style w:type="character" w:styleId="26">
    <w:name w:val="annotation reference"/>
    <w:qFormat/>
    <w:uiPriority w:val="0"/>
    <w:rPr>
      <w:rFonts w:ascii="Times New Roman" w:hAnsi="Times New Roman" w:eastAsia="宋体" w:cs="Times New Roman"/>
      <w:sz w:val="21"/>
      <w:szCs w:val="21"/>
    </w:rPr>
  </w:style>
  <w:style w:type="paragraph" w:customStyle="1" w:styleId="27">
    <w:name w:val="首行缩进"/>
    <w:basedOn w:val="1"/>
    <w:qFormat/>
    <w:uiPriority w:val="0"/>
    <w:pPr>
      <w:spacing w:line="360" w:lineRule="auto"/>
      <w:ind w:firstLine="480" w:firstLineChars="200"/>
    </w:pPr>
    <w:rPr>
      <w:rFonts w:ascii="宋体" w:hAnsi="宋体" w:cs="宋体"/>
      <w:kern w:val="0"/>
      <w:sz w:val="24"/>
    </w:rPr>
  </w:style>
  <w:style w:type="character" w:customStyle="1" w:styleId="28">
    <w:name w:val="f141"/>
    <w:qFormat/>
    <w:uiPriority w:val="0"/>
    <w:rPr>
      <w:rFonts w:ascii="Times New Roman" w:hAnsi="Times New Roman" w:eastAsia="宋体" w:cs="Times New Roman"/>
      <w:sz w:val="21"/>
      <w:szCs w:val="21"/>
    </w:rPr>
  </w:style>
  <w:style w:type="character" w:customStyle="1" w:styleId="29">
    <w:name w:val="批注文字 Char"/>
    <w:link w:val="10"/>
    <w:qFormat/>
    <w:uiPriority w:val="0"/>
    <w:rPr>
      <w:rFonts w:ascii="Times New Roman" w:hAnsi="Times New Roman" w:eastAsia="宋体" w:cs="Times New Roman"/>
      <w:kern w:val="2"/>
      <w:sz w:val="21"/>
      <w:szCs w:val="24"/>
    </w:rPr>
  </w:style>
  <w:style w:type="character" w:customStyle="1" w:styleId="30">
    <w:name w:val="页脚 Char"/>
    <w:link w:val="15"/>
    <w:qFormat/>
    <w:uiPriority w:val="0"/>
    <w:rPr>
      <w:rFonts w:ascii="Times New Roman" w:hAnsi="Times New Roman" w:eastAsia="宋体" w:cs="Times New Roman"/>
      <w:kern w:val="2"/>
      <w:sz w:val="18"/>
      <w:szCs w:val="18"/>
    </w:rPr>
  </w:style>
  <w:style w:type="character" w:customStyle="1" w:styleId="31">
    <w:name w:val="页眉 Char"/>
    <w:link w:val="16"/>
    <w:qFormat/>
    <w:uiPriority w:val="0"/>
    <w:rPr>
      <w:rFonts w:ascii="Times New Roman" w:hAnsi="Times New Roman" w:eastAsia="宋体" w:cs="Times New Roman"/>
      <w:kern w:val="2"/>
      <w:sz w:val="18"/>
      <w:szCs w:val="18"/>
    </w:rPr>
  </w:style>
  <w:style w:type="character" w:customStyle="1" w:styleId="32">
    <w:name w:val="批注主题 Char"/>
    <w:link w:val="20"/>
    <w:qFormat/>
    <w:uiPriority w:val="0"/>
    <w:rPr>
      <w:rFonts w:ascii="Times New Roman" w:hAnsi="Times New Roman" w:eastAsia="宋体" w:cs="Times New Roman"/>
      <w:kern w:val="2"/>
      <w:sz w:val="21"/>
      <w:szCs w:val="24"/>
    </w:rPr>
  </w:style>
  <w:style w:type="paragraph" w:customStyle="1" w:styleId="33">
    <w:name w:val="纯文本1"/>
    <w:basedOn w:val="1"/>
    <w:qFormat/>
    <w:uiPriority w:val="0"/>
    <w:pPr>
      <w:adjustRightInd w:val="0"/>
      <w:textAlignment w:val="baseline"/>
    </w:pPr>
    <w:rPr>
      <w:rFonts w:ascii="宋体" w:hAnsi="Courier New" w:eastAsia="楷体_GB2312"/>
      <w:sz w:val="26"/>
      <w:szCs w:val="20"/>
    </w:rPr>
  </w:style>
  <w:style w:type="paragraph" w:customStyle="1" w:styleId="34">
    <w:name w:val="列出段落1"/>
    <w:basedOn w:val="1"/>
    <w:qFormat/>
    <w:uiPriority w:val="34"/>
    <w:pPr>
      <w:ind w:firstLine="420" w:firstLineChars="200"/>
    </w:pPr>
  </w:style>
  <w:style w:type="paragraph" w:customStyle="1" w:styleId="35">
    <w:name w:val="列出段落1_0"/>
    <w:basedOn w:val="36"/>
    <w:qFormat/>
    <w:uiPriority w:val="0"/>
    <w:pPr>
      <w:ind w:firstLine="420" w:firstLineChars="200"/>
    </w:pPr>
    <w:rPr>
      <w:rFonts w:eastAsia="宋体"/>
    </w:rPr>
  </w:style>
  <w:style w:type="paragraph" w:customStyle="1" w:styleId="36">
    <w:name w:val="Normal_19"/>
    <w:qFormat/>
    <w:uiPriority w:val="0"/>
    <w:pPr>
      <w:widowControl w:val="0"/>
      <w:jc w:val="both"/>
    </w:pPr>
    <w:rPr>
      <w:rFonts w:ascii="Times New Roman" w:hAnsi="Times New Roman" w:eastAsia="Times New Roman" w:cs="Times New Roman"/>
      <w:kern w:val="2"/>
      <w:sz w:val="21"/>
      <w:szCs w:val="24"/>
      <w:lang w:val="en-US" w:eastAsia="zh-CN" w:bidi="ar-SA"/>
    </w:rPr>
  </w:style>
  <w:style w:type="paragraph" w:customStyle="1" w:styleId="37">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38">
    <w:name w:val="默认段落字体 Para Char Char Char Char Char Char Char"/>
    <w:basedOn w:val="1"/>
    <w:qFormat/>
    <w:uiPriority w:val="0"/>
    <w:rPr>
      <w:rFonts w:ascii="Tahoma" w:hAnsi="Tahoma"/>
      <w:sz w:val="24"/>
      <w:szCs w:val="20"/>
    </w:rPr>
  </w:style>
  <w:style w:type="paragraph" w:customStyle="1" w:styleId="39">
    <w:name w:val="彩色列表 - 强调文字颜色 11"/>
    <w:basedOn w:val="1"/>
    <w:qFormat/>
    <w:uiPriority w:val="0"/>
    <w:pPr>
      <w:ind w:firstLine="420" w:firstLineChars="200"/>
    </w:pPr>
    <w:rPr>
      <w:szCs w:val="20"/>
    </w:rPr>
  </w:style>
  <w:style w:type="paragraph" w:customStyle="1" w:styleId="40">
    <w:name w:val="+正文"/>
    <w:basedOn w:val="1"/>
    <w:qFormat/>
    <w:uiPriority w:val="0"/>
    <w:pPr>
      <w:widowControl/>
      <w:spacing w:line="360" w:lineRule="auto"/>
      <w:ind w:firstLine="200" w:firstLineChars="200"/>
      <w:jc w:val="left"/>
    </w:pPr>
    <w:rPr>
      <w:kern w:val="0"/>
      <w:sz w:val="24"/>
      <w:szCs w:val="20"/>
    </w:rPr>
  </w:style>
  <w:style w:type="character" w:customStyle="1" w:styleId="41">
    <w:name w:val="正文文本 (2)_"/>
    <w:basedOn w:val="23"/>
    <w:link w:val="42"/>
    <w:qFormat/>
    <w:uiPriority w:val="99"/>
    <w:rPr>
      <w:rFonts w:ascii="MingLiU" w:eastAsia="MingLiU" w:cs="MingLiU"/>
      <w:sz w:val="17"/>
      <w:szCs w:val="17"/>
    </w:rPr>
  </w:style>
  <w:style w:type="paragraph" w:customStyle="1" w:styleId="42">
    <w:name w:val="正文文本 (2)1"/>
    <w:basedOn w:val="1"/>
    <w:link w:val="41"/>
    <w:qFormat/>
    <w:uiPriority w:val="99"/>
    <w:pPr>
      <w:shd w:val="clear" w:color="auto" w:fill="FFFFFF"/>
      <w:spacing w:after="60" w:line="259" w:lineRule="exact"/>
      <w:jc w:val="distribute"/>
    </w:pPr>
    <w:rPr>
      <w:rFonts w:ascii="MingLiU" w:eastAsia="MingLiU" w:cs="MingLiU"/>
      <w:sz w:val="17"/>
      <w:szCs w:val="17"/>
    </w:rPr>
  </w:style>
  <w:style w:type="paragraph" w:customStyle="1" w:styleId="43">
    <w:name w:val="文字目录样式"/>
    <w:basedOn w:val="1"/>
    <w:qFormat/>
    <w:uiPriority w:val="99"/>
    <w:pPr>
      <w:spacing w:line="360" w:lineRule="auto"/>
      <w:ind w:right="100" w:rightChars="100"/>
    </w:pPr>
    <w:rPr>
      <w:rFonts w:ascii="宋体" w:hAnsi="宋体" w:cs="宋体-18030"/>
      <w:b/>
      <w:snapToGrid w:val="0"/>
      <w:kern w:val="0"/>
      <w:sz w:val="24"/>
    </w:rPr>
  </w:style>
  <w:style w:type="paragraph" w:customStyle="1" w:styleId="44">
    <w:name w:val="_Style 1"/>
    <w:basedOn w:val="1"/>
    <w:qFormat/>
    <w:uiPriority w:val="34"/>
    <w:pPr>
      <w:ind w:firstLine="200" w:firstLineChars="200"/>
    </w:pPr>
    <w:rPr>
      <w:kern w:val="0"/>
      <w:sz w:val="20"/>
    </w:rPr>
  </w:style>
  <w:style w:type="paragraph" w:customStyle="1" w:styleId="45">
    <w:name w:val="【正文】"/>
    <w:basedOn w:val="1"/>
    <w:qFormat/>
    <w:uiPriority w:val="0"/>
    <w:pPr>
      <w:ind w:firstLine="480"/>
    </w:pPr>
    <w:rPr>
      <w:rFonts w:ascii="Calibri" w:hAnsi="Calibri"/>
      <w:szCs w:val="22"/>
    </w:rPr>
  </w:style>
  <w:style w:type="paragraph" w:customStyle="1" w:styleId="46">
    <w:name w:val="列出段落2"/>
    <w:basedOn w:val="1"/>
    <w:qFormat/>
    <w:uiPriority w:val="0"/>
    <w:pPr>
      <w:ind w:firstLine="420" w:firstLineChars="200"/>
    </w:pPr>
    <w:rPr>
      <w:rFonts w:ascii="Calibri" w:hAnsi="Calibri" w:cs="Calibri"/>
      <w:szCs w:val="21"/>
    </w:rPr>
  </w:style>
  <w:style w:type="paragraph" w:styleId="47">
    <w:name w:val="No Spacing"/>
    <w:qFormat/>
    <w:uiPriority w:val="0"/>
    <w:rPr>
      <w:rFonts w:ascii="Calibri" w:hAnsi="Calibri"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5117</Words>
  <Characters>5650</Characters>
  <Lines>214</Lines>
  <Paragraphs>60</Paragraphs>
  <TotalTime>48</TotalTime>
  <ScaleCrop>false</ScaleCrop>
  <LinksUpToDate>false</LinksUpToDate>
  <CharactersWithSpaces>5681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2018-09-14T01:06:00Z</dcterms:created>
  <dc:creator>王明</dc:creator>
  <cp:lastModifiedBy>王磊</cp:lastModifiedBy>
  <cp:lastPrinted>2025-10-09T03:10:00Z</cp:lastPrinted>
  <dcterms:modified xsi:type="dcterms:W3CDTF">2025-10-09T07:03:01Z</dcterms:modified>
  <dc:title>谈判文件</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eyJoZGlkIjoiYmQ3ZDg2YTY1ZWFiMWJjN2NiY2UzYWMzYWFkMzg5MTMiLCJ1c2VySWQiOiIzODMxNDM3MzgifQ==</vt:lpwstr>
  </property>
  <property fmtid="{D5CDD505-2E9C-101B-9397-08002B2CF9AE}" pid="4" name="ICV">
    <vt:lpwstr>BB9D1189F6DD48BCAC901DD751CE0D4C_13</vt:lpwstr>
  </property>
</Properties>
</file>